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8A9394" w14:textId="77777777" w:rsidR="00C71536" w:rsidRPr="00C71536" w:rsidRDefault="00C71536" w:rsidP="00C71536">
      <w:pPr>
        <w:spacing w:after="0" w:line="240" w:lineRule="auto"/>
        <w:rPr>
          <w:rFonts w:ascii="Arial" w:eastAsia="Times New Roman" w:hAnsi="Arial" w:cs="Times New Roman"/>
          <w:sz w:val="24"/>
          <w:szCs w:val="24"/>
          <w:lang w:eastAsia="en-GB"/>
        </w:rPr>
      </w:pPr>
      <w:r w:rsidRPr="00C71536">
        <w:rPr>
          <w:rFonts w:ascii="Arial" w:eastAsia="Times New Roman" w:hAnsi="Arial" w:cs="Times New Roman"/>
          <w:noProof/>
          <w:sz w:val="24"/>
          <w:szCs w:val="24"/>
          <w:lang w:eastAsia="en-GB"/>
        </w:rPr>
        <w:drawing>
          <wp:anchor distT="0" distB="0" distL="114300" distR="114300" simplePos="0" relativeHeight="251661312" behindDoc="0" locked="0" layoutInCell="1" allowOverlap="1" wp14:anchorId="0EEDF2A8" wp14:editId="5982CD21">
            <wp:simplePos x="0" y="0"/>
            <wp:positionH relativeFrom="column">
              <wp:posOffset>-457200</wp:posOffset>
            </wp:positionH>
            <wp:positionV relativeFrom="paragraph">
              <wp:posOffset>-476250</wp:posOffset>
            </wp:positionV>
            <wp:extent cx="1791630" cy="1200150"/>
            <wp:effectExtent l="0" t="0" r="0" b="0"/>
            <wp:wrapNone/>
            <wp:docPr id="29" name="Picture 29" descr="C:\Users\lisac\Documents\Logos\Early Years H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lisac\Documents\Logos\Early Years H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7876" cy="1204334"/>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1536">
        <w:rPr>
          <w:rFonts w:ascii="Arial" w:eastAsia="Times New Roman" w:hAnsi="Arial" w:cs="Times New Roman"/>
          <w:noProof/>
          <w:sz w:val="24"/>
          <w:szCs w:val="24"/>
          <w:lang w:eastAsia="en-GB"/>
        </w:rPr>
        <w:drawing>
          <wp:anchor distT="0" distB="0" distL="114300" distR="114300" simplePos="0" relativeHeight="251660288" behindDoc="0" locked="0" layoutInCell="1" allowOverlap="1" wp14:anchorId="0A044A60" wp14:editId="61A6011E">
            <wp:simplePos x="0" y="0"/>
            <wp:positionH relativeFrom="column">
              <wp:posOffset>2793840</wp:posOffset>
            </wp:positionH>
            <wp:positionV relativeFrom="paragraph">
              <wp:posOffset>-400051</wp:posOffset>
            </wp:positionV>
            <wp:extent cx="3397410" cy="866775"/>
            <wp:effectExtent l="0" t="0" r="0" b="0"/>
            <wp:wrapNone/>
            <wp:docPr id="21" name="Picture 21" descr="HighScope Ireland 4 Colou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ighScope Ireland 4 Colour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99983" cy="8674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4C63F7" w14:textId="77777777" w:rsidR="00C71536" w:rsidRPr="00C71536" w:rsidRDefault="00C71536" w:rsidP="00C71536">
      <w:pPr>
        <w:spacing w:after="0" w:line="240" w:lineRule="auto"/>
        <w:rPr>
          <w:rFonts w:ascii="Arial" w:eastAsia="Times New Roman" w:hAnsi="Arial" w:cs="Times New Roman"/>
          <w:sz w:val="24"/>
          <w:szCs w:val="24"/>
          <w:lang w:eastAsia="en-GB"/>
        </w:rPr>
      </w:pPr>
    </w:p>
    <w:p w14:paraId="1DA3D459" w14:textId="77777777" w:rsidR="00C71536" w:rsidRPr="00C71536" w:rsidRDefault="00C71536" w:rsidP="00C71536">
      <w:pPr>
        <w:spacing w:after="0" w:line="240" w:lineRule="auto"/>
        <w:rPr>
          <w:rFonts w:ascii="Arial" w:eastAsia="Times New Roman" w:hAnsi="Arial" w:cs="Times New Roman"/>
          <w:sz w:val="24"/>
          <w:szCs w:val="24"/>
          <w:lang w:eastAsia="en-GB"/>
        </w:rPr>
      </w:pPr>
    </w:p>
    <w:p w14:paraId="3116171A" w14:textId="77777777" w:rsidR="00C71536" w:rsidRPr="00C71536" w:rsidRDefault="00C71536" w:rsidP="00C71536">
      <w:pPr>
        <w:tabs>
          <w:tab w:val="left" w:pos="7300"/>
        </w:tabs>
        <w:spacing w:after="0" w:line="240" w:lineRule="auto"/>
        <w:rPr>
          <w:rFonts w:ascii="Arial" w:eastAsia="Times New Roman" w:hAnsi="Arial" w:cs="Arial"/>
          <w:noProof/>
          <w:color w:val="333333"/>
          <w:sz w:val="18"/>
          <w:szCs w:val="18"/>
          <w:lang w:eastAsia="en-GB"/>
        </w:rPr>
      </w:pPr>
      <w:r w:rsidRPr="00C71536">
        <w:rPr>
          <w:rFonts w:ascii="Arial" w:eastAsia="Times New Roman" w:hAnsi="Arial" w:cs="Times New Roman"/>
          <w:noProof/>
          <w:sz w:val="24"/>
          <w:szCs w:val="24"/>
          <w:lang w:eastAsia="en-GB"/>
        </w:rPr>
        <mc:AlternateContent>
          <mc:Choice Requires="wps">
            <w:drawing>
              <wp:anchor distT="0" distB="0" distL="114300" distR="114300" simplePos="0" relativeHeight="251659264" behindDoc="0" locked="0" layoutInCell="1" allowOverlap="1" wp14:anchorId="3885B73D" wp14:editId="51E153FF">
                <wp:simplePos x="0" y="0"/>
                <wp:positionH relativeFrom="column">
                  <wp:posOffset>1495425</wp:posOffset>
                </wp:positionH>
                <wp:positionV relativeFrom="paragraph">
                  <wp:posOffset>36195</wp:posOffset>
                </wp:positionV>
                <wp:extent cx="4714875" cy="1152525"/>
                <wp:effectExtent l="0" t="0" r="9525"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1152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5FDC14" w14:textId="77777777" w:rsidR="00C71536" w:rsidRPr="00C71536" w:rsidRDefault="00C71536" w:rsidP="00C71536">
                            <w:pPr>
                              <w:jc w:val="center"/>
                              <w:rPr>
                                <w:b/>
                                <w:color w:val="1F3864"/>
                                <w:sz w:val="44"/>
                                <w:szCs w:val="44"/>
                              </w:rPr>
                            </w:pPr>
                            <w:r w:rsidRPr="00C71536">
                              <w:rPr>
                                <w:b/>
                                <w:color w:val="1F3864"/>
                                <w:sz w:val="36"/>
                                <w:szCs w:val="36"/>
                              </w:rPr>
                              <w:t>HighScope Infant and Toddler Curriculum Course (for practitioners working with children from birth to 3 yrs)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85B73D" id="_x0000_t202" coordsize="21600,21600" o:spt="202" path="m,l,21600r21600,l21600,xe">
                <v:stroke joinstyle="miter"/>
                <v:path gradientshapeok="t" o:connecttype="rect"/>
              </v:shapetype>
              <v:shape id="Text Box 2" o:spid="_x0000_s1026" type="#_x0000_t202" style="position:absolute;margin-left:117.75pt;margin-top:2.85pt;width:371.25pt;height:9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EXkBQIAAPADAAAOAAAAZHJzL2Uyb0RvYy54bWysU9tu2zAMfR+wfxD0vjgOkqUz4hRdigwD&#10;ugvQ7gNkWbaFyaJGKbGzrx8lp1mwvRW1AUEUySOeQ2pzO/aGHRV6Dbbk+WzOmbISam3bkv942r+7&#10;4cwHYWthwKqSn5Tnt9u3bzaDK9QCOjC1QkYg1heDK3kXgiuyzMtO9cLPwClLzgawF4FMbLMaxUDo&#10;vckW8/n7bACsHYJU3tPp/eTk24TfNEqGb03jVWCm5FRbSCumtYprtt2IokXhOi3PZYgXVNELbenS&#10;C9S9CIIdUP8H1WuJ4KEJMwl9Bk2jpUociE0+/4fNYyecSlxIHO8uMvnXg5Vfj9+R6Zp6x5kVPbXo&#10;SY2BfYSRLaI6g/MFBT06CgsjHcfIyNS7B5A/PbOw64Rt1R0iDJ0SNVWXx8zsKnXC8RGkGr5ATdeI&#10;Q4AENDbYR0ASgxE6del06UwsRdLhcp0vb9YrziT58ny1oD/dIYrndIc+fFLQs7gpOVLrE7w4PvgQ&#10;yxHFc0gqH4yu99qYZGBb7Qyyo6Ax2afvjO6vw4yNwRZi2oQYTxLPSG0iGcZqPOtWQX0ixgjT2NEz&#10;oU0H+JuzgUau5P7XQaDizHy2pNqHfLmMM5qM5Wq9IAOvPdW1R1hJUCUPnE3bXZjm+uBQtx3dNPXJ&#10;wh0p3eikQWzJVNW5bhqrJM35CcS5vbZT1N+Huv0DAAD//wMAUEsDBBQABgAIAAAAIQA03Ri/3QAA&#10;AAkBAAAPAAAAZHJzL2Rvd25yZXYueG1sTI9BTsMwEEX3SNzBGiQ2iDoEUqchTgVIILYtPYATT5OI&#10;eBzFbpPenmEFy9F/+vN+uV3cIM44hd6ThodVAgKp8banVsPh6/0+BxGiIWsGT6jhggG21fVVaQrr&#10;Z9rheR9bwSUUCqOhi3EspAxNh86ElR+RODv6yZnI59RKO5mZy90g0yRZS2d64g+dGfGtw+Z7f3Ia&#10;jp/zXbaZ6494ULun9avpVe0vWt/eLC/PICIu8Q+GX31Wh4qdan8iG8SgIX3MMkY1ZAoE5xuV87aa&#10;wVylIKtS/l9Q/QAAAP//AwBQSwECLQAUAAYACAAAACEAtoM4kv4AAADhAQAAEwAAAAAAAAAAAAAA&#10;AAAAAAAAW0NvbnRlbnRfVHlwZXNdLnhtbFBLAQItABQABgAIAAAAIQA4/SH/1gAAAJQBAAALAAAA&#10;AAAAAAAAAAAAAC8BAABfcmVscy8ucmVsc1BLAQItABQABgAIAAAAIQCI5EXkBQIAAPADAAAOAAAA&#10;AAAAAAAAAAAAAC4CAABkcnMvZTJvRG9jLnhtbFBLAQItABQABgAIAAAAIQA03Ri/3QAAAAkBAAAP&#10;AAAAAAAAAAAAAAAAAF8EAABkcnMvZG93bnJldi54bWxQSwUGAAAAAAQABADzAAAAaQUAAAAA&#10;" stroked="f">
                <v:textbox>
                  <w:txbxContent>
                    <w:p w14:paraId="115FDC14" w14:textId="77777777" w:rsidR="00C71536" w:rsidRPr="00C71536" w:rsidRDefault="00C71536" w:rsidP="00C71536">
                      <w:pPr>
                        <w:jc w:val="center"/>
                        <w:rPr>
                          <w:b/>
                          <w:color w:val="1F3864"/>
                          <w:sz w:val="44"/>
                          <w:szCs w:val="44"/>
                        </w:rPr>
                      </w:pPr>
                      <w:r w:rsidRPr="00C71536">
                        <w:rPr>
                          <w:b/>
                          <w:color w:val="1F3864"/>
                          <w:sz w:val="36"/>
                          <w:szCs w:val="36"/>
                        </w:rPr>
                        <w:t>HighScope Infant and Toddler Curriculum Course (for practitioners working with children from birth to 3 yrs)</w:t>
                      </w:r>
                    </w:p>
                  </w:txbxContent>
                </v:textbox>
              </v:shape>
            </w:pict>
          </mc:Fallback>
        </mc:AlternateContent>
      </w:r>
    </w:p>
    <w:p w14:paraId="3780FFD6" w14:textId="77777777" w:rsidR="00C71536" w:rsidRPr="00C71536" w:rsidRDefault="00C71536" w:rsidP="00C71536">
      <w:pPr>
        <w:tabs>
          <w:tab w:val="left" w:pos="7300"/>
        </w:tabs>
        <w:spacing w:after="0" w:line="240" w:lineRule="auto"/>
        <w:rPr>
          <w:rFonts w:ascii="Arial" w:eastAsia="Times New Roman" w:hAnsi="Arial" w:cs="Arial"/>
          <w:noProof/>
          <w:color w:val="333333"/>
          <w:sz w:val="18"/>
          <w:szCs w:val="18"/>
          <w:lang w:eastAsia="en-GB"/>
        </w:rPr>
      </w:pPr>
    </w:p>
    <w:p w14:paraId="6AE381D7" w14:textId="77777777" w:rsidR="00C71536" w:rsidRPr="00C71536" w:rsidRDefault="00C71536" w:rsidP="00C71536">
      <w:pPr>
        <w:tabs>
          <w:tab w:val="left" w:pos="7300"/>
        </w:tabs>
        <w:spacing w:after="0" w:line="240" w:lineRule="auto"/>
        <w:rPr>
          <w:rFonts w:ascii="Arial" w:eastAsia="Times New Roman" w:hAnsi="Arial" w:cs="Arial"/>
          <w:noProof/>
          <w:color w:val="333333"/>
          <w:sz w:val="18"/>
          <w:szCs w:val="18"/>
          <w:lang w:eastAsia="en-GB"/>
        </w:rPr>
      </w:pPr>
      <w:r w:rsidRPr="00C71536">
        <w:rPr>
          <w:rFonts w:ascii="Arial" w:eastAsia="Times New Roman" w:hAnsi="Arial" w:cs="Arial"/>
          <w:noProof/>
          <w:color w:val="333333"/>
          <w:sz w:val="18"/>
          <w:szCs w:val="18"/>
          <w:lang w:eastAsia="en-GB"/>
        </w:rPr>
        <w:drawing>
          <wp:anchor distT="0" distB="0" distL="114300" distR="114300" simplePos="0" relativeHeight="251663360" behindDoc="0" locked="0" layoutInCell="1" allowOverlap="1" wp14:anchorId="54800D15" wp14:editId="4F82B46C">
            <wp:simplePos x="0" y="0"/>
            <wp:positionH relativeFrom="margin">
              <wp:align>left</wp:align>
            </wp:positionH>
            <wp:positionV relativeFrom="paragraph">
              <wp:posOffset>11430</wp:posOffset>
            </wp:positionV>
            <wp:extent cx="1590675" cy="1590675"/>
            <wp:effectExtent l="0"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90675" cy="1590675"/>
                    </a:xfrm>
                    <a:prstGeom prst="rect">
                      <a:avLst/>
                    </a:prstGeom>
                    <a:noFill/>
                  </pic:spPr>
                </pic:pic>
              </a:graphicData>
            </a:graphic>
            <wp14:sizeRelH relativeFrom="margin">
              <wp14:pctWidth>0</wp14:pctWidth>
            </wp14:sizeRelH>
            <wp14:sizeRelV relativeFrom="margin">
              <wp14:pctHeight>0</wp14:pctHeight>
            </wp14:sizeRelV>
          </wp:anchor>
        </w:drawing>
      </w:r>
    </w:p>
    <w:p w14:paraId="34F911CA" w14:textId="77777777" w:rsidR="00C71536" w:rsidRPr="00C71536" w:rsidRDefault="00C71536" w:rsidP="00C71536">
      <w:pPr>
        <w:tabs>
          <w:tab w:val="left" w:pos="7300"/>
        </w:tabs>
        <w:spacing w:after="0" w:line="240" w:lineRule="auto"/>
        <w:rPr>
          <w:rFonts w:ascii="Arial" w:eastAsia="Times New Roman" w:hAnsi="Arial" w:cs="Arial"/>
          <w:noProof/>
          <w:color w:val="333333"/>
          <w:sz w:val="18"/>
          <w:szCs w:val="18"/>
          <w:lang w:eastAsia="en-GB"/>
        </w:rPr>
      </w:pPr>
    </w:p>
    <w:p w14:paraId="522C2F73" w14:textId="77777777" w:rsidR="00C71536" w:rsidRPr="00C71536" w:rsidRDefault="00C71536" w:rsidP="00C71536">
      <w:pPr>
        <w:tabs>
          <w:tab w:val="left" w:pos="7300"/>
        </w:tabs>
        <w:spacing w:after="0" w:line="240" w:lineRule="auto"/>
        <w:rPr>
          <w:rFonts w:ascii="Arial" w:eastAsia="Times New Roman" w:hAnsi="Arial" w:cs="Arial"/>
          <w:noProof/>
          <w:color w:val="333333"/>
          <w:sz w:val="18"/>
          <w:szCs w:val="18"/>
          <w:lang w:eastAsia="en-GB"/>
        </w:rPr>
      </w:pPr>
    </w:p>
    <w:p w14:paraId="04252A0B" w14:textId="77777777" w:rsidR="00C71536" w:rsidRPr="00C71536" w:rsidRDefault="00C71536" w:rsidP="00C71536">
      <w:pPr>
        <w:tabs>
          <w:tab w:val="left" w:pos="7300"/>
        </w:tabs>
        <w:spacing w:after="0" w:line="240" w:lineRule="auto"/>
        <w:rPr>
          <w:rFonts w:ascii="Arial" w:eastAsia="Times New Roman" w:hAnsi="Arial" w:cs="Arial"/>
          <w:noProof/>
          <w:color w:val="333333"/>
          <w:sz w:val="18"/>
          <w:szCs w:val="18"/>
          <w:lang w:eastAsia="en-GB"/>
        </w:rPr>
      </w:pPr>
    </w:p>
    <w:p w14:paraId="20CAA49E" w14:textId="77777777" w:rsidR="00C71536" w:rsidRPr="00C71536" w:rsidRDefault="00C71536" w:rsidP="00C71536">
      <w:pPr>
        <w:tabs>
          <w:tab w:val="left" w:pos="7300"/>
        </w:tabs>
        <w:spacing w:after="0" w:line="240" w:lineRule="auto"/>
        <w:rPr>
          <w:rFonts w:ascii="Arial" w:eastAsia="Times New Roman" w:hAnsi="Arial" w:cs="Arial"/>
          <w:noProof/>
          <w:color w:val="333333"/>
          <w:sz w:val="18"/>
          <w:szCs w:val="18"/>
          <w:lang w:eastAsia="en-GB"/>
        </w:rPr>
      </w:pPr>
    </w:p>
    <w:p w14:paraId="1919F2DB" w14:textId="77777777" w:rsidR="00C71536" w:rsidRPr="00C71536" w:rsidRDefault="00C71536" w:rsidP="00C71536">
      <w:pPr>
        <w:tabs>
          <w:tab w:val="left" w:pos="7300"/>
        </w:tabs>
        <w:spacing w:after="0" w:line="240" w:lineRule="auto"/>
        <w:rPr>
          <w:rFonts w:ascii="Arial" w:eastAsia="Times New Roman" w:hAnsi="Arial" w:cs="Arial"/>
          <w:noProof/>
          <w:color w:val="333333"/>
          <w:sz w:val="18"/>
          <w:szCs w:val="18"/>
          <w:lang w:eastAsia="en-GB"/>
        </w:rPr>
      </w:pPr>
      <w:r w:rsidRPr="00C71536">
        <w:rPr>
          <w:rFonts w:ascii="Arial" w:eastAsia="Times New Roman" w:hAnsi="Arial" w:cs="Arial"/>
          <w:b/>
          <w:noProof/>
          <w:color w:val="7030A0"/>
          <w:sz w:val="28"/>
          <w:szCs w:val="28"/>
          <w:lang w:eastAsia="en-GB"/>
        </w:rPr>
        <w:drawing>
          <wp:anchor distT="0" distB="0" distL="114300" distR="114300" simplePos="0" relativeHeight="251662336" behindDoc="0" locked="0" layoutInCell="1" allowOverlap="1" wp14:anchorId="64506C3F" wp14:editId="59215DB9">
            <wp:simplePos x="0" y="0"/>
            <wp:positionH relativeFrom="column">
              <wp:posOffset>2352675</wp:posOffset>
            </wp:positionH>
            <wp:positionV relativeFrom="paragraph">
              <wp:posOffset>106680</wp:posOffset>
            </wp:positionV>
            <wp:extent cx="3523615" cy="3596640"/>
            <wp:effectExtent l="0" t="0" r="635" b="3810"/>
            <wp:wrapThrough wrapText="bothSides">
              <wp:wrapPolygon edited="0">
                <wp:start x="0" y="0"/>
                <wp:lineTo x="0" y="21508"/>
                <wp:lineTo x="21487" y="21508"/>
                <wp:lineTo x="21487"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23615" cy="3596640"/>
                    </a:xfrm>
                    <a:prstGeom prst="rect">
                      <a:avLst/>
                    </a:prstGeom>
                    <a:noFill/>
                  </pic:spPr>
                </pic:pic>
              </a:graphicData>
            </a:graphic>
          </wp:anchor>
        </w:drawing>
      </w:r>
    </w:p>
    <w:p w14:paraId="13866A8B" w14:textId="77777777" w:rsidR="00C71536" w:rsidRPr="00C71536" w:rsidRDefault="00C71536" w:rsidP="00C71536">
      <w:pPr>
        <w:tabs>
          <w:tab w:val="left" w:pos="7300"/>
        </w:tabs>
        <w:spacing w:after="0" w:line="240" w:lineRule="auto"/>
        <w:rPr>
          <w:rFonts w:ascii="Arial" w:eastAsia="Times New Roman" w:hAnsi="Arial" w:cs="Arial"/>
          <w:b/>
          <w:color w:val="7030A0"/>
          <w:sz w:val="28"/>
          <w:szCs w:val="28"/>
          <w:lang w:val="en-US"/>
        </w:rPr>
      </w:pPr>
    </w:p>
    <w:p w14:paraId="26B205B4" w14:textId="77777777" w:rsidR="00C71536" w:rsidRPr="00C71536" w:rsidRDefault="00C71536" w:rsidP="00C71536">
      <w:pPr>
        <w:tabs>
          <w:tab w:val="left" w:pos="7300"/>
        </w:tabs>
        <w:spacing w:after="0" w:line="240" w:lineRule="auto"/>
        <w:rPr>
          <w:rFonts w:ascii="Arial" w:eastAsia="Times New Roman" w:hAnsi="Arial" w:cs="Arial"/>
          <w:b/>
          <w:color w:val="7030A0"/>
          <w:sz w:val="28"/>
          <w:szCs w:val="28"/>
          <w:lang w:val="en-US"/>
        </w:rPr>
      </w:pPr>
    </w:p>
    <w:p w14:paraId="16918E81" w14:textId="77777777" w:rsidR="00C71536" w:rsidRPr="00C71536" w:rsidRDefault="00C71536" w:rsidP="00C71536">
      <w:pPr>
        <w:tabs>
          <w:tab w:val="left" w:pos="7300"/>
        </w:tabs>
        <w:spacing w:after="0" w:line="240" w:lineRule="auto"/>
        <w:rPr>
          <w:rFonts w:ascii="Arial" w:eastAsia="Times New Roman" w:hAnsi="Arial" w:cs="Arial"/>
          <w:b/>
          <w:color w:val="1F497D"/>
          <w:sz w:val="24"/>
          <w:szCs w:val="24"/>
          <w:lang w:val="en-US"/>
        </w:rPr>
      </w:pPr>
    </w:p>
    <w:p w14:paraId="6914A29C" w14:textId="77777777" w:rsidR="00C71536" w:rsidRPr="00C71536" w:rsidRDefault="00C71536" w:rsidP="00C71536">
      <w:pPr>
        <w:tabs>
          <w:tab w:val="left" w:pos="7300"/>
        </w:tabs>
        <w:spacing w:after="0" w:line="240" w:lineRule="auto"/>
        <w:rPr>
          <w:rFonts w:ascii="Arial" w:eastAsia="Times New Roman" w:hAnsi="Arial" w:cs="Arial"/>
          <w:b/>
          <w:color w:val="00B0F0"/>
          <w:sz w:val="24"/>
          <w:szCs w:val="24"/>
          <w:lang w:eastAsia="en-GB"/>
        </w:rPr>
      </w:pPr>
    </w:p>
    <w:p w14:paraId="57AF19E8" w14:textId="77777777" w:rsidR="00C71536" w:rsidRPr="00C71536" w:rsidRDefault="00C71536" w:rsidP="00C71536">
      <w:pPr>
        <w:tabs>
          <w:tab w:val="left" w:pos="7300"/>
        </w:tabs>
        <w:spacing w:after="0" w:line="240" w:lineRule="auto"/>
        <w:rPr>
          <w:rFonts w:ascii="Arial" w:eastAsia="Times New Roman" w:hAnsi="Arial" w:cs="Arial"/>
          <w:b/>
          <w:color w:val="00B0F0"/>
          <w:sz w:val="24"/>
          <w:szCs w:val="24"/>
          <w:lang w:eastAsia="en-GB"/>
        </w:rPr>
      </w:pPr>
    </w:p>
    <w:p w14:paraId="7381ADF3" w14:textId="77777777" w:rsidR="00C71536" w:rsidRPr="00C71536" w:rsidRDefault="00C71536" w:rsidP="00C71536">
      <w:pPr>
        <w:tabs>
          <w:tab w:val="left" w:pos="7300"/>
        </w:tabs>
        <w:spacing w:after="0" w:line="240" w:lineRule="auto"/>
        <w:rPr>
          <w:rFonts w:ascii="Arial" w:eastAsia="Times New Roman" w:hAnsi="Arial" w:cs="Arial"/>
          <w:b/>
          <w:color w:val="00B0F0"/>
          <w:sz w:val="24"/>
          <w:szCs w:val="24"/>
          <w:lang w:eastAsia="en-GB"/>
        </w:rPr>
      </w:pPr>
      <w:r w:rsidRPr="00C71536">
        <w:rPr>
          <w:rFonts w:ascii="Arial" w:eastAsia="Times New Roman" w:hAnsi="Arial" w:cs="Arial"/>
          <w:b/>
          <w:color w:val="00B0F0"/>
          <w:sz w:val="24"/>
          <w:szCs w:val="24"/>
          <w:lang w:eastAsia="en-GB"/>
        </w:rPr>
        <w:t>What is HighScope?</w:t>
      </w:r>
    </w:p>
    <w:p w14:paraId="50FB26DB" w14:textId="77777777" w:rsidR="00C71536" w:rsidRPr="00C71536" w:rsidRDefault="00C71536" w:rsidP="00C71536">
      <w:pPr>
        <w:tabs>
          <w:tab w:val="left" w:pos="7300"/>
        </w:tabs>
        <w:spacing w:after="0" w:line="240" w:lineRule="auto"/>
        <w:rPr>
          <w:rFonts w:ascii="Arial" w:eastAsia="Times New Roman" w:hAnsi="Arial" w:cs="Arial"/>
          <w:b/>
          <w:color w:val="00B0F0"/>
          <w:sz w:val="24"/>
          <w:szCs w:val="24"/>
          <w:lang w:eastAsia="en-GB"/>
        </w:rPr>
      </w:pPr>
    </w:p>
    <w:p w14:paraId="4E0E88D5" w14:textId="77777777" w:rsidR="00C71536" w:rsidRPr="00C71536" w:rsidRDefault="00C71536" w:rsidP="00C71536">
      <w:pPr>
        <w:spacing w:after="0" w:line="240" w:lineRule="auto"/>
        <w:rPr>
          <w:rFonts w:ascii="Arial" w:eastAsia="Times New Roman" w:hAnsi="Arial" w:cs="Arial"/>
          <w:color w:val="1F3864"/>
          <w:sz w:val="24"/>
          <w:szCs w:val="24"/>
          <w:lang w:eastAsia="en-GB"/>
        </w:rPr>
      </w:pPr>
      <w:r w:rsidRPr="00C71536">
        <w:rPr>
          <w:rFonts w:ascii="Arial" w:eastAsia="Times New Roman" w:hAnsi="Arial" w:cs="Arial"/>
          <w:color w:val="1F3864"/>
          <w:sz w:val="24"/>
          <w:szCs w:val="24"/>
          <w:lang w:eastAsia="en-GB"/>
        </w:rPr>
        <w:t>HighScope is a well-established approach to early childhood education and care which is underpinned by developmental and learning theory and by long term research. It is an approach which identifies and builds on children’s interests and abilities and is used internationally in a variety of settings.</w:t>
      </w:r>
    </w:p>
    <w:p w14:paraId="1EA43516" w14:textId="77777777" w:rsidR="00C71536" w:rsidRPr="00C71536" w:rsidRDefault="00C71536" w:rsidP="00C71536">
      <w:pPr>
        <w:spacing w:after="0" w:line="240" w:lineRule="auto"/>
        <w:rPr>
          <w:rFonts w:ascii="Arial" w:eastAsia="Times New Roman" w:hAnsi="Arial" w:cs="Arial"/>
          <w:b/>
          <w:color w:val="4F81BD"/>
          <w:sz w:val="24"/>
          <w:szCs w:val="24"/>
          <w:lang w:eastAsia="en-GB"/>
        </w:rPr>
      </w:pPr>
    </w:p>
    <w:p w14:paraId="1C956170" w14:textId="77777777" w:rsidR="00C71536" w:rsidRPr="00C71536" w:rsidRDefault="00C71536" w:rsidP="00C71536">
      <w:pPr>
        <w:spacing w:after="0" w:line="240" w:lineRule="auto"/>
        <w:rPr>
          <w:rFonts w:ascii="Arial" w:eastAsia="Times New Roman" w:hAnsi="Arial" w:cs="Arial"/>
          <w:b/>
          <w:color w:val="00B0F0"/>
          <w:sz w:val="24"/>
          <w:szCs w:val="24"/>
          <w:lang w:eastAsia="en-GB"/>
        </w:rPr>
      </w:pPr>
      <w:r w:rsidRPr="00C71536">
        <w:rPr>
          <w:rFonts w:ascii="Arial" w:eastAsia="Times New Roman" w:hAnsi="Arial" w:cs="Arial"/>
          <w:b/>
          <w:color w:val="00B0F0"/>
          <w:sz w:val="24"/>
          <w:szCs w:val="24"/>
          <w:lang w:eastAsia="en-GB"/>
        </w:rPr>
        <w:t>What does the course cover?</w:t>
      </w:r>
    </w:p>
    <w:p w14:paraId="29C7D45D" w14:textId="77777777" w:rsidR="00C71536" w:rsidRPr="00C71536" w:rsidRDefault="00C71536" w:rsidP="00C71536">
      <w:pPr>
        <w:spacing w:after="0" w:line="240" w:lineRule="auto"/>
        <w:rPr>
          <w:rFonts w:ascii="Arial" w:eastAsia="Times New Roman" w:hAnsi="Arial" w:cs="Arial"/>
          <w:b/>
          <w:color w:val="00B0F0"/>
          <w:sz w:val="24"/>
          <w:szCs w:val="24"/>
          <w:lang w:eastAsia="en-GB"/>
        </w:rPr>
      </w:pPr>
    </w:p>
    <w:p w14:paraId="722AC2FB" w14:textId="77777777" w:rsidR="00C71536" w:rsidRPr="00C71536" w:rsidRDefault="00C71536" w:rsidP="00C71536">
      <w:pPr>
        <w:spacing w:after="0" w:line="240" w:lineRule="auto"/>
        <w:rPr>
          <w:rFonts w:ascii="Arial" w:eastAsia="Times New Roman" w:hAnsi="Arial" w:cs="Arial"/>
          <w:color w:val="1F3864"/>
          <w:sz w:val="24"/>
          <w:szCs w:val="24"/>
          <w:lang w:eastAsia="en-GB"/>
        </w:rPr>
      </w:pPr>
      <w:r w:rsidRPr="00C71536">
        <w:rPr>
          <w:rFonts w:ascii="Arial" w:eastAsia="Times New Roman" w:hAnsi="Arial" w:cs="Arial"/>
          <w:color w:val="1F3864"/>
          <w:sz w:val="24"/>
          <w:szCs w:val="24"/>
          <w:lang w:eastAsia="en-GB"/>
        </w:rPr>
        <w:t>The course provides participants with the opportunity to explore the areas of the HighScope Curriculum for infants and toddlers as outlined in the above HighScope Infant and Toddler Wheel of Learning.</w:t>
      </w:r>
    </w:p>
    <w:p w14:paraId="6D871729" w14:textId="77777777" w:rsidR="00C71536" w:rsidRPr="00C71536" w:rsidRDefault="00C71536" w:rsidP="00C71536">
      <w:pPr>
        <w:spacing w:after="0" w:line="240" w:lineRule="auto"/>
        <w:rPr>
          <w:rFonts w:ascii="Arial" w:eastAsia="Times New Roman" w:hAnsi="Arial" w:cs="Arial"/>
          <w:b/>
          <w:sz w:val="24"/>
          <w:szCs w:val="24"/>
          <w:lang w:eastAsia="en-GB"/>
        </w:rPr>
      </w:pPr>
    </w:p>
    <w:p w14:paraId="72906306" w14:textId="77777777" w:rsidR="00C71536" w:rsidRPr="00C71536" w:rsidRDefault="00C71536" w:rsidP="00C71536">
      <w:pPr>
        <w:spacing w:after="0" w:line="240" w:lineRule="auto"/>
        <w:rPr>
          <w:rFonts w:ascii="Arial" w:eastAsia="Times New Roman" w:hAnsi="Arial" w:cs="Arial"/>
          <w:color w:val="1F3864"/>
          <w:sz w:val="24"/>
          <w:szCs w:val="24"/>
          <w:lang w:eastAsia="en-GB"/>
        </w:rPr>
      </w:pPr>
      <w:r w:rsidRPr="00C71536">
        <w:rPr>
          <w:rFonts w:ascii="Arial" w:eastAsia="Times New Roman" w:hAnsi="Arial" w:cs="Arial"/>
          <w:color w:val="1F3864"/>
          <w:sz w:val="24"/>
          <w:szCs w:val="24"/>
          <w:lang w:eastAsia="en-GB"/>
        </w:rPr>
        <w:t xml:space="preserve">The course offers participants the opportunity to discuss and reflect on the theory, principles and practice which underpin the HighScope Curriculum.   </w:t>
      </w:r>
    </w:p>
    <w:p w14:paraId="2833C302" w14:textId="77777777" w:rsidR="00C71536" w:rsidRPr="00C71536" w:rsidRDefault="00C71536" w:rsidP="00C71536">
      <w:pPr>
        <w:spacing w:after="0" w:line="240" w:lineRule="auto"/>
        <w:rPr>
          <w:rFonts w:ascii="Arial" w:eastAsia="Times New Roman" w:hAnsi="Arial" w:cs="Arial"/>
          <w:color w:val="1F3864"/>
          <w:sz w:val="24"/>
          <w:szCs w:val="24"/>
          <w:lang w:eastAsia="en-GB"/>
        </w:rPr>
      </w:pPr>
    </w:p>
    <w:p w14:paraId="64CCF7DE" w14:textId="77777777" w:rsidR="00C71536" w:rsidRPr="00C71536" w:rsidRDefault="00C71536" w:rsidP="00C71536">
      <w:pPr>
        <w:spacing w:after="0" w:line="240" w:lineRule="auto"/>
        <w:rPr>
          <w:rFonts w:ascii="Arial" w:eastAsia="Times New Roman" w:hAnsi="Arial" w:cs="Arial"/>
          <w:color w:val="1F3864"/>
          <w:sz w:val="24"/>
          <w:szCs w:val="24"/>
          <w:lang w:eastAsia="en-GB"/>
        </w:rPr>
      </w:pPr>
      <w:r w:rsidRPr="00C71536">
        <w:rPr>
          <w:rFonts w:ascii="Arial" w:eastAsia="Times New Roman" w:hAnsi="Arial" w:cs="Arial"/>
          <w:color w:val="1F3864"/>
          <w:sz w:val="24"/>
          <w:szCs w:val="24"/>
          <w:lang w:eastAsia="en-GB"/>
        </w:rPr>
        <w:t xml:space="preserve">The course provides participants with an active learning experience and a mixture of individual small group, large group activities and discussions. </w:t>
      </w:r>
    </w:p>
    <w:p w14:paraId="264DFF2E" w14:textId="77777777" w:rsidR="00C71536" w:rsidRPr="00C71536" w:rsidRDefault="00C71536" w:rsidP="00C71536">
      <w:pPr>
        <w:spacing w:after="0" w:line="240" w:lineRule="auto"/>
        <w:rPr>
          <w:rFonts w:ascii="Arial" w:eastAsia="Times New Roman" w:hAnsi="Arial" w:cs="Arial"/>
          <w:color w:val="1F3864"/>
          <w:sz w:val="24"/>
          <w:szCs w:val="24"/>
          <w:lang w:eastAsia="en-GB"/>
        </w:rPr>
      </w:pPr>
    </w:p>
    <w:p w14:paraId="19434109" w14:textId="1F07FFB3" w:rsidR="00C71536" w:rsidRPr="00C71536" w:rsidRDefault="00C71536" w:rsidP="00C71536">
      <w:pPr>
        <w:spacing w:after="0" w:line="240" w:lineRule="auto"/>
        <w:rPr>
          <w:rFonts w:ascii="Arial" w:eastAsia="Times New Roman" w:hAnsi="Arial" w:cs="Arial"/>
          <w:color w:val="1F3864"/>
          <w:sz w:val="24"/>
          <w:szCs w:val="24"/>
          <w:lang w:eastAsia="en-GB"/>
        </w:rPr>
      </w:pPr>
      <w:r w:rsidRPr="00C71536">
        <w:rPr>
          <w:rFonts w:ascii="Arial" w:eastAsia="Times New Roman" w:hAnsi="Arial" w:cs="Arial"/>
          <w:color w:val="1F3864"/>
          <w:sz w:val="24"/>
          <w:szCs w:val="24"/>
          <w:lang w:eastAsia="en-GB"/>
        </w:rPr>
        <w:t xml:space="preserve">The course consists of 12 full days training delivered over a </w:t>
      </w:r>
      <w:r w:rsidR="004C4F15">
        <w:rPr>
          <w:rFonts w:ascii="Arial" w:eastAsia="Times New Roman" w:hAnsi="Arial" w:cs="Arial"/>
          <w:color w:val="1F3864"/>
          <w:sz w:val="24"/>
          <w:szCs w:val="24"/>
          <w:lang w:eastAsia="en-GB"/>
        </w:rPr>
        <w:t>12</w:t>
      </w:r>
      <w:r w:rsidR="004C4F15" w:rsidRPr="00C71536">
        <w:rPr>
          <w:rFonts w:ascii="Arial" w:eastAsia="Times New Roman" w:hAnsi="Arial" w:cs="Arial"/>
          <w:color w:val="1F3864"/>
          <w:sz w:val="24"/>
          <w:szCs w:val="24"/>
          <w:lang w:eastAsia="en-GB"/>
        </w:rPr>
        <w:t>-month</w:t>
      </w:r>
      <w:r w:rsidRPr="00C71536">
        <w:rPr>
          <w:rFonts w:ascii="Arial" w:eastAsia="Times New Roman" w:hAnsi="Arial" w:cs="Arial"/>
          <w:color w:val="1F3864"/>
          <w:sz w:val="24"/>
          <w:szCs w:val="24"/>
          <w:lang w:eastAsia="en-GB"/>
        </w:rPr>
        <w:t xml:space="preserve"> period to enable participants to gradually introduce the Curriculum in their setting, with assignments set at the end of each day.  At the end of the course, the trainer will carry out a site visit to each setting. </w:t>
      </w:r>
    </w:p>
    <w:p w14:paraId="4422A806" w14:textId="77777777" w:rsidR="00C71536" w:rsidRPr="00C71536" w:rsidRDefault="00C71536" w:rsidP="00C71536">
      <w:pPr>
        <w:spacing w:after="0" w:line="240" w:lineRule="auto"/>
        <w:rPr>
          <w:rFonts w:ascii="Arial" w:eastAsia="Times New Roman" w:hAnsi="Arial" w:cs="Arial"/>
          <w:color w:val="1F3864"/>
          <w:sz w:val="24"/>
          <w:szCs w:val="24"/>
          <w:lang w:eastAsia="en-GB"/>
        </w:rPr>
      </w:pPr>
      <w:r w:rsidRPr="00C71536">
        <w:rPr>
          <w:rFonts w:ascii="Arial" w:eastAsia="Times New Roman" w:hAnsi="Arial" w:cs="Arial"/>
          <w:color w:val="1F3864"/>
          <w:sz w:val="24"/>
          <w:szCs w:val="24"/>
          <w:lang w:eastAsia="en-GB"/>
        </w:rPr>
        <w:t xml:space="preserve">On successful completion of all of these course requirements participants will receive a HighScope Ireland Certificate of Implementation. </w:t>
      </w:r>
    </w:p>
    <w:p w14:paraId="0094B90A" w14:textId="77777777" w:rsidR="00C71536" w:rsidRPr="00C71536" w:rsidRDefault="00C71536" w:rsidP="00C71536">
      <w:pPr>
        <w:spacing w:after="0" w:line="240" w:lineRule="auto"/>
        <w:rPr>
          <w:rFonts w:ascii="Arial" w:eastAsia="Times New Roman" w:hAnsi="Arial" w:cs="Arial"/>
          <w:color w:val="1F3864"/>
          <w:sz w:val="24"/>
          <w:szCs w:val="24"/>
          <w:lang w:eastAsia="en-GB"/>
        </w:rPr>
      </w:pPr>
    </w:p>
    <w:p w14:paraId="1B0A34E0" w14:textId="5707728F" w:rsidR="00BD00E5" w:rsidRPr="00AE4976" w:rsidRDefault="00C71536" w:rsidP="00C71536">
      <w:pPr>
        <w:spacing w:after="0" w:line="240" w:lineRule="auto"/>
        <w:rPr>
          <w:rFonts w:ascii="Arial" w:eastAsia="Times New Roman" w:hAnsi="Arial" w:cs="Arial"/>
          <w:color w:val="1F3864"/>
          <w:lang w:eastAsia="en-GB"/>
        </w:rPr>
      </w:pPr>
      <w:r w:rsidRPr="00C71536">
        <w:rPr>
          <w:rFonts w:ascii="Arial" w:eastAsia="Times New Roman" w:hAnsi="Arial" w:cs="Arial"/>
          <w:color w:val="1F3864"/>
          <w:lang w:eastAsia="en-GB"/>
        </w:rPr>
        <w:br w:type="page"/>
      </w:r>
      <w:r w:rsidR="00D0616B">
        <w:rPr>
          <w:rFonts w:ascii="Arial" w:eastAsia="Times New Roman" w:hAnsi="Arial" w:cs="Times New Roman"/>
          <w:b/>
          <w:sz w:val="28"/>
          <w:szCs w:val="24"/>
          <w:u w:val="single"/>
          <w:lang w:eastAsia="en-GB"/>
        </w:rPr>
        <w:lastRenderedPageBreak/>
        <w:t xml:space="preserve">INDIVIDUAL </w:t>
      </w:r>
      <w:r w:rsidRPr="00C71536">
        <w:rPr>
          <w:rFonts w:ascii="Arial" w:eastAsia="Times New Roman" w:hAnsi="Arial" w:cs="Times New Roman"/>
          <w:b/>
          <w:sz w:val="28"/>
          <w:szCs w:val="24"/>
          <w:u w:val="single"/>
          <w:lang w:eastAsia="en-GB"/>
        </w:rPr>
        <w:t>COURSE COST</w:t>
      </w:r>
      <w:r w:rsidR="00BD00E5">
        <w:rPr>
          <w:rFonts w:ascii="Arial" w:eastAsia="Times New Roman" w:hAnsi="Arial" w:cs="Times New Roman"/>
          <w:b/>
          <w:sz w:val="28"/>
          <w:szCs w:val="24"/>
          <w:u w:val="single"/>
          <w:lang w:eastAsia="en-GB"/>
        </w:rPr>
        <w:t xml:space="preserve">  </w:t>
      </w:r>
    </w:p>
    <w:p w14:paraId="50098FAB" w14:textId="51EBAE9F" w:rsidR="00C71536" w:rsidRDefault="00CF0867" w:rsidP="00C71536">
      <w:pPr>
        <w:spacing w:after="0" w:line="240" w:lineRule="auto"/>
        <w:rPr>
          <w:rFonts w:ascii="Arial" w:eastAsia="Times New Roman" w:hAnsi="Arial" w:cs="Times New Roman"/>
          <w:b/>
          <w:sz w:val="28"/>
          <w:szCs w:val="24"/>
          <w:lang w:eastAsia="en-GB"/>
        </w:rPr>
      </w:pPr>
      <w:r>
        <w:rPr>
          <w:rFonts w:ascii="Arial" w:eastAsia="Times New Roman" w:hAnsi="Arial" w:cs="Times New Roman"/>
          <w:b/>
          <w:sz w:val="28"/>
          <w:szCs w:val="24"/>
          <w:lang w:eastAsia="en-GB"/>
        </w:rPr>
        <w:t>6 face to face &amp; 6 online sessions</w:t>
      </w:r>
    </w:p>
    <w:p w14:paraId="1B335D86" w14:textId="5B889D9B" w:rsidR="00CF0867" w:rsidRPr="00BD00E5" w:rsidRDefault="00CF0867" w:rsidP="00C71536">
      <w:pPr>
        <w:spacing w:after="0" w:line="240" w:lineRule="auto"/>
        <w:rPr>
          <w:rFonts w:ascii="Arial" w:eastAsia="Times New Roman" w:hAnsi="Arial" w:cs="Times New Roman"/>
          <w:b/>
          <w:sz w:val="28"/>
          <w:szCs w:val="24"/>
          <w:lang w:eastAsia="en-GB"/>
        </w:rPr>
      </w:pPr>
    </w:p>
    <w:p w14:paraId="613037CD" w14:textId="77777777" w:rsidR="00957E39" w:rsidRDefault="00957E39" w:rsidP="00C71536">
      <w:pPr>
        <w:spacing w:after="0" w:line="240" w:lineRule="auto"/>
        <w:rPr>
          <w:rFonts w:ascii="Arial" w:eastAsia="Times New Roman" w:hAnsi="Arial" w:cs="Times New Roman"/>
          <w:b/>
          <w:sz w:val="28"/>
          <w:szCs w:val="24"/>
          <w:u w:val="single"/>
          <w:lang w:eastAsia="en-GB"/>
        </w:rPr>
      </w:pPr>
    </w:p>
    <w:p w14:paraId="622ACAAE" w14:textId="77777777" w:rsidR="003975FF" w:rsidRPr="003975FF" w:rsidRDefault="003975FF" w:rsidP="003975FF">
      <w:pPr>
        <w:spacing w:after="0" w:line="240" w:lineRule="auto"/>
        <w:rPr>
          <w:rFonts w:ascii="Arial" w:eastAsia="Times New Roman" w:hAnsi="Arial" w:cs="Arial"/>
          <w:b/>
          <w:u w:val="single"/>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2642"/>
      </w:tblGrid>
      <w:tr w:rsidR="003975FF" w:rsidRPr="003975FF" w14:paraId="69A72F39" w14:textId="77777777" w:rsidTr="00B23D08">
        <w:tc>
          <w:tcPr>
            <w:tcW w:w="6374" w:type="dxa"/>
            <w:shd w:val="clear" w:color="auto" w:fill="000000"/>
          </w:tcPr>
          <w:p w14:paraId="1EAE6621" w14:textId="77777777" w:rsidR="003975FF" w:rsidRPr="003975FF" w:rsidRDefault="003975FF" w:rsidP="003975FF">
            <w:pPr>
              <w:spacing w:after="0" w:line="240" w:lineRule="auto"/>
              <w:rPr>
                <w:rFonts w:ascii="Arial" w:eastAsia="Calibri" w:hAnsi="Arial" w:cs="Arial"/>
                <w:b/>
                <w:lang w:eastAsia="en-GB"/>
              </w:rPr>
            </w:pPr>
          </w:p>
          <w:p w14:paraId="2390CF90" w14:textId="77777777" w:rsidR="003975FF" w:rsidRPr="003975FF" w:rsidRDefault="003975FF" w:rsidP="003975FF">
            <w:pPr>
              <w:spacing w:after="0" w:line="240" w:lineRule="auto"/>
              <w:rPr>
                <w:rFonts w:ascii="Arial" w:eastAsia="Calibri" w:hAnsi="Arial" w:cs="Arial"/>
                <w:b/>
                <w:lang w:eastAsia="en-GB"/>
              </w:rPr>
            </w:pPr>
            <w:r w:rsidRPr="003975FF">
              <w:rPr>
                <w:rFonts w:ascii="Arial" w:eastAsia="Calibri" w:hAnsi="Arial" w:cs="Arial"/>
                <w:b/>
                <w:lang w:eastAsia="en-GB"/>
              </w:rPr>
              <w:t>DETAIL</w:t>
            </w:r>
          </w:p>
          <w:p w14:paraId="05779D69" w14:textId="77777777" w:rsidR="003975FF" w:rsidRPr="003975FF" w:rsidRDefault="003975FF" w:rsidP="003975FF">
            <w:pPr>
              <w:spacing w:after="0" w:line="240" w:lineRule="auto"/>
              <w:rPr>
                <w:rFonts w:ascii="Arial" w:eastAsia="Calibri" w:hAnsi="Arial" w:cs="Arial"/>
                <w:b/>
                <w:lang w:eastAsia="en-GB"/>
              </w:rPr>
            </w:pPr>
          </w:p>
        </w:tc>
        <w:tc>
          <w:tcPr>
            <w:tcW w:w="2642" w:type="dxa"/>
            <w:shd w:val="clear" w:color="auto" w:fill="000000"/>
          </w:tcPr>
          <w:p w14:paraId="58DE6D4E" w14:textId="77777777" w:rsidR="003975FF" w:rsidRPr="003975FF" w:rsidRDefault="003975FF" w:rsidP="003975FF">
            <w:pPr>
              <w:tabs>
                <w:tab w:val="center" w:pos="1358"/>
              </w:tabs>
              <w:spacing w:after="0" w:line="240" w:lineRule="auto"/>
              <w:rPr>
                <w:rFonts w:ascii="Arial" w:eastAsia="Calibri" w:hAnsi="Arial" w:cs="Arial"/>
                <w:b/>
                <w:lang w:eastAsia="en-GB"/>
              </w:rPr>
            </w:pPr>
          </w:p>
          <w:p w14:paraId="681430F6" w14:textId="77777777" w:rsidR="003975FF" w:rsidRPr="003975FF" w:rsidRDefault="003975FF" w:rsidP="003975FF">
            <w:pPr>
              <w:tabs>
                <w:tab w:val="center" w:pos="1358"/>
              </w:tabs>
              <w:spacing w:after="0" w:line="240" w:lineRule="auto"/>
              <w:jc w:val="center"/>
              <w:rPr>
                <w:rFonts w:ascii="Arial" w:eastAsia="Calibri" w:hAnsi="Arial" w:cs="Arial"/>
                <w:b/>
                <w:lang w:eastAsia="en-GB"/>
              </w:rPr>
            </w:pPr>
            <w:r w:rsidRPr="003975FF">
              <w:rPr>
                <w:rFonts w:ascii="Arial" w:eastAsia="Calibri" w:hAnsi="Arial" w:cs="Arial"/>
                <w:b/>
                <w:lang w:eastAsia="en-GB"/>
              </w:rPr>
              <w:t>INDIVIDUAL COST (£)</w:t>
            </w:r>
          </w:p>
        </w:tc>
      </w:tr>
      <w:tr w:rsidR="003975FF" w:rsidRPr="003975FF" w14:paraId="6B8ED9F5" w14:textId="77777777" w:rsidTr="00B23D08">
        <w:tc>
          <w:tcPr>
            <w:tcW w:w="6374" w:type="dxa"/>
            <w:shd w:val="clear" w:color="auto" w:fill="auto"/>
          </w:tcPr>
          <w:p w14:paraId="4DCB8016" w14:textId="77777777" w:rsidR="003975FF" w:rsidRPr="003975FF" w:rsidRDefault="003975FF" w:rsidP="003975FF">
            <w:pPr>
              <w:spacing w:after="0" w:line="240" w:lineRule="auto"/>
              <w:rPr>
                <w:rFonts w:ascii="Arial" w:eastAsia="Calibri" w:hAnsi="Arial" w:cs="Arial"/>
                <w:b/>
                <w:lang w:eastAsia="en-GB"/>
              </w:rPr>
            </w:pPr>
          </w:p>
          <w:p w14:paraId="12FDB8CB" w14:textId="5CE85C5D" w:rsidR="003975FF" w:rsidRPr="003975FF" w:rsidRDefault="003975FF" w:rsidP="003975FF">
            <w:pPr>
              <w:spacing w:after="0" w:line="240" w:lineRule="auto"/>
              <w:rPr>
                <w:rFonts w:ascii="Arial" w:eastAsia="Calibri" w:hAnsi="Arial" w:cs="Arial"/>
                <w:b/>
                <w:lang w:eastAsia="en-GB"/>
              </w:rPr>
            </w:pPr>
            <w:r w:rsidRPr="003975FF">
              <w:rPr>
                <w:rFonts w:ascii="Arial" w:eastAsia="Calibri" w:hAnsi="Arial" w:cs="Arial"/>
                <w:b/>
                <w:lang w:eastAsia="en-GB"/>
              </w:rPr>
              <w:t xml:space="preserve">Delivery of twelve-day course </w:t>
            </w:r>
          </w:p>
          <w:p w14:paraId="4BAA240F" w14:textId="17432DC2" w:rsidR="003975FF" w:rsidRPr="00A263D7" w:rsidRDefault="00A263D7" w:rsidP="003975FF">
            <w:pPr>
              <w:spacing w:after="0" w:line="240" w:lineRule="auto"/>
              <w:rPr>
                <w:rFonts w:ascii="Arial" w:eastAsia="Calibri" w:hAnsi="Arial" w:cs="Arial"/>
                <w:bCs/>
                <w:sz w:val="20"/>
                <w:szCs w:val="20"/>
                <w:lang w:eastAsia="en-GB"/>
              </w:rPr>
            </w:pPr>
            <w:r>
              <w:rPr>
                <w:rFonts w:ascii="Arial" w:eastAsia="Calibri" w:hAnsi="Arial" w:cs="Arial"/>
                <w:lang w:eastAsia="en-GB"/>
              </w:rPr>
              <w:t>(</w:t>
            </w:r>
            <w:r w:rsidR="003975FF" w:rsidRPr="00A263D7">
              <w:rPr>
                <w:rFonts w:ascii="Arial" w:eastAsia="Calibri" w:hAnsi="Arial" w:cs="Arial"/>
                <w:bCs/>
                <w:i/>
                <w:sz w:val="20"/>
                <w:szCs w:val="20"/>
                <w:lang w:eastAsia="en-GB"/>
              </w:rPr>
              <w:t>Includes Course Registration Fee</w:t>
            </w:r>
          </w:p>
          <w:p w14:paraId="10CD0687" w14:textId="787B1A39" w:rsidR="003975FF" w:rsidRPr="003975FF" w:rsidRDefault="00A263D7" w:rsidP="003975FF">
            <w:pPr>
              <w:spacing w:after="0" w:line="240" w:lineRule="auto"/>
              <w:rPr>
                <w:rFonts w:ascii="Arial" w:eastAsia="Calibri" w:hAnsi="Arial" w:cs="Arial"/>
                <w:b/>
                <w:i/>
                <w:lang w:eastAsia="en-GB"/>
              </w:rPr>
            </w:pPr>
            <w:r>
              <w:rPr>
                <w:rFonts w:ascii="Arial" w:eastAsia="Calibri" w:hAnsi="Arial" w:cs="Arial"/>
                <w:bCs/>
                <w:i/>
                <w:sz w:val="20"/>
                <w:szCs w:val="20"/>
                <w:lang w:eastAsia="en-GB"/>
              </w:rPr>
              <w:t xml:space="preserve">And </w:t>
            </w:r>
            <w:r w:rsidR="003975FF" w:rsidRPr="00A263D7">
              <w:rPr>
                <w:rFonts w:ascii="Arial" w:eastAsia="Calibri" w:hAnsi="Arial" w:cs="Arial"/>
                <w:bCs/>
                <w:i/>
                <w:sz w:val="20"/>
                <w:szCs w:val="20"/>
                <w:lang w:eastAsia="en-GB"/>
              </w:rPr>
              <w:t>End Of Course</w:t>
            </w:r>
            <w:r w:rsidR="00EE269E">
              <w:rPr>
                <w:rFonts w:ascii="Arial" w:eastAsia="Calibri" w:hAnsi="Arial" w:cs="Arial"/>
                <w:bCs/>
                <w:i/>
                <w:sz w:val="20"/>
                <w:szCs w:val="20"/>
                <w:lang w:eastAsia="en-GB"/>
              </w:rPr>
              <w:t xml:space="preserve"> Activity</w:t>
            </w:r>
            <w:r>
              <w:rPr>
                <w:rFonts w:ascii="Arial" w:eastAsia="Calibri" w:hAnsi="Arial" w:cs="Arial"/>
                <w:bCs/>
                <w:i/>
                <w:sz w:val="20"/>
                <w:szCs w:val="20"/>
                <w:lang w:eastAsia="en-GB"/>
              </w:rPr>
              <w:t>)</w:t>
            </w:r>
          </w:p>
        </w:tc>
        <w:tc>
          <w:tcPr>
            <w:tcW w:w="2642" w:type="dxa"/>
            <w:shd w:val="clear" w:color="auto" w:fill="auto"/>
            <w:vAlign w:val="center"/>
          </w:tcPr>
          <w:p w14:paraId="24803120" w14:textId="77777777" w:rsidR="003975FF" w:rsidRPr="003975FF" w:rsidRDefault="003975FF" w:rsidP="003975FF">
            <w:pPr>
              <w:spacing w:after="0" w:line="240" w:lineRule="auto"/>
              <w:jc w:val="right"/>
              <w:rPr>
                <w:rFonts w:ascii="Arial" w:eastAsia="Calibri" w:hAnsi="Arial" w:cs="Arial"/>
                <w:lang w:eastAsia="en-GB"/>
              </w:rPr>
            </w:pPr>
          </w:p>
          <w:p w14:paraId="64E9686C" w14:textId="0E742799" w:rsidR="003975FF" w:rsidRPr="003975FF" w:rsidRDefault="003975FF" w:rsidP="003975FF">
            <w:pPr>
              <w:spacing w:after="0" w:line="240" w:lineRule="auto"/>
              <w:jc w:val="right"/>
              <w:rPr>
                <w:rFonts w:ascii="Arial" w:eastAsia="Calibri" w:hAnsi="Arial" w:cs="Arial"/>
                <w:lang w:eastAsia="en-GB"/>
              </w:rPr>
            </w:pPr>
            <w:r w:rsidRPr="003975FF">
              <w:rPr>
                <w:rFonts w:ascii="Arial" w:eastAsia="Calibri" w:hAnsi="Arial" w:cs="Arial"/>
                <w:lang w:eastAsia="en-GB"/>
              </w:rPr>
              <w:t>£</w:t>
            </w:r>
            <w:r w:rsidR="00F17150">
              <w:rPr>
                <w:rFonts w:ascii="Arial" w:eastAsia="Calibri" w:hAnsi="Arial" w:cs="Arial"/>
                <w:lang w:eastAsia="en-GB"/>
              </w:rPr>
              <w:t>1250+VAT</w:t>
            </w:r>
          </w:p>
          <w:p w14:paraId="6957E23B" w14:textId="77777777" w:rsidR="003975FF" w:rsidRPr="003975FF" w:rsidRDefault="003975FF" w:rsidP="003975FF">
            <w:pPr>
              <w:spacing w:after="0" w:line="240" w:lineRule="auto"/>
              <w:jc w:val="right"/>
              <w:rPr>
                <w:rFonts w:ascii="Arial" w:eastAsia="Calibri" w:hAnsi="Arial" w:cs="Arial"/>
                <w:lang w:eastAsia="en-GB"/>
              </w:rPr>
            </w:pPr>
          </w:p>
        </w:tc>
      </w:tr>
      <w:tr w:rsidR="00BA1361" w:rsidRPr="003975FF" w14:paraId="6C89D6AE" w14:textId="77777777" w:rsidTr="00B23D08">
        <w:tc>
          <w:tcPr>
            <w:tcW w:w="6374" w:type="dxa"/>
            <w:shd w:val="clear" w:color="auto" w:fill="auto"/>
          </w:tcPr>
          <w:p w14:paraId="7E83623F" w14:textId="77777777" w:rsidR="00BA1361" w:rsidRDefault="00BA1361" w:rsidP="003975FF">
            <w:pPr>
              <w:spacing w:after="0" w:line="240" w:lineRule="auto"/>
              <w:rPr>
                <w:rFonts w:ascii="Arial" w:eastAsia="Calibri" w:hAnsi="Arial" w:cs="Arial"/>
                <w:b/>
                <w:lang w:eastAsia="en-GB"/>
              </w:rPr>
            </w:pPr>
            <w:r>
              <w:rPr>
                <w:rFonts w:ascii="Arial" w:eastAsia="Calibri" w:hAnsi="Arial" w:cs="Arial"/>
                <w:b/>
                <w:lang w:eastAsia="en-GB"/>
              </w:rPr>
              <w:t xml:space="preserve">Resources </w:t>
            </w:r>
          </w:p>
          <w:p w14:paraId="3A0052CC" w14:textId="2451593B" w:rsidR="00BA1361" w:rsidRDefault="007116F9" w:rsidP="003975FF">
            <w:pPr>
              <w:spacing w:after="0" w:line="240" w:lineRule="auto"/>
              <w:rPr>
                <w:rFonts w:ascii="Arial" w:eastAsia="Calibri" w:hAnsi="Arial" w:cs="Arial"/>
                <w:b/>
                <w:lang w:eastAsia="en-GB"/>
              </w:rPr>
            </w:pPr>
            <w:r>
              <w:rPr>
                <w:rFonts w:ascii="Arial" w:eastAsia="Calibri" w:hAnsi="Arial" w:cs="Arial"/>
                <w:b/>
                <w:lang w:eastAsia="en-GB"/>
              </w:rPr>
              <w:t>£</w:t>
            </w:r>
            <w:r w:rsidR="00E24AF7">
              <w:rPr>
                <w:rFonts w:ascii="Arial" w:eastAsia="Calibri" w:hAnsi="Arial" w:cs="Arial"/>
                <w:b/>
                <w:lang w:eastAsia="en-GB"/>
              </w:rPr>
              <w:t>1</w:t>
            </w:r>
            <w:r w:rsidR="00E5184F">
              <w:rPr>
                <w:rFonts w:ascii="Arial" w:eastAsia="Calibri" w:hAnsi="Arial" w:cs="Arial"/>
                <w:b/>
                <w:lang w:eastAsia="en-GB"/>
              </w:rPr>
              <w:t>34.</w:t>
            </w:r>
            <w:r w:rsidR="00AB3EE4">
              <w:rPr>
                <w:rFonts w:ascii="Arial" w:eastAsia="Calibri" w:hAnsi="Arial" w:cs="Arial"/>
                <w:b/>
                <w:lang w:eastAsia="en-GB"/>
              </w:rPr>
              <w:t>3</w:t>
            </w:r>
            <w:r w:rsidR="00E5184F">
              <w:rPr>
                <w:rFonts w:ascii="Arial" w:eastAsia="Calibri" w:hAnsi="Arial" w:cs="Arial"/>
                <w:b/>
                <w:lang w:eastAsia="en-GB"/>
              </w:rPr>
              <w:t>5</w:t>
            </w:r>
            <w:r>
              <w:rPr>
                <w:rFonts w:ascii="Arial" w:eastAsia="Calibri" w:hAnsi="Arial" w:cs="Arial"/>
                <w:b/>
                <w:lang w:eastAsia="en-GB"/>
              </w:rPr>
              <w:t xml:space="preserve"> x 1 (member</w:t>
            </w:r>
            <w:r w:rsidR="00BA1361">
              <w:rPr>
                <w:rFonts w:ascii="Arial" w:eastAsia="Calibri" w:hAnsi="Arial" w:cs="Arial"/>
                <w:b/>
                <w:lang w:eastAsia="en-GB"/>
              </w:rPr>
              <w:t>)</w:t>
            </w:r>
          </w:p>
          <w:p w14:paraId="0D95CA06" w14:textId="6AF27104" w:rsidR="00A263D7" w:rsidRPr="003975FF" w:rsidRDefault="00A263D7" w:rsidP="003975FF">
            <w:pPr>
              <w:spacing w:after="0" w:line="240" w:lineRule="auto"/>
              <w:rPr>
                <w:rFonts w:ascii="Arial" w:eastAsia="Calibri" w:hAnsi="Arial" w:cs="Arial"/>
                <w:b/>
                <w:lang w:eastAsia="en-GB"/>
              </w:rPr>
            </w:pPr>
            <w:r>
              <w:rPr>
                <w:rFonts w:ascii="Arial" w:eastAsia="Calibri" w:hAnsi="Arial" w:cs="Arial"/>
                <w:b/>
                <w:lang w:eastAsia="en-GB"/>
              </w:rPr>
              <w:t>£1</w:t>
            </w:r>
            <w:r w:rsidR="00E5184F">
              <w:rPr>
                <w:rFonts w:ascii="Arial" w:eastAsia="Calibri" w:hAnsi="Arial" w:cs="Arial"/>
                <w:b/>
                <w:lang w:eastAsia="en-GB"/>
              </w:rPr>
              <w:t>48.50</w:t>
            </w:r>
            <w:r>
              <w:rPr>
                <w:rFonts w:ascii="Arial" w:eastAsia="Calibri" w:hAnsi="Arial" w:cs="Arial"/>
                <w:b/>
                <w:lang w:eastAsia="en-GB"/>
              </w:rPr>
              <w:t xml:space="preserve"> x 1 (non-member)</w:t>
            </w:r>
          </w:p>
        </w:tc>
        <w:tc>
          <w:tcPr>
            <w:tcW w:w="2642" w:type="dxa"/>
            <w:shd w:val="clear" w:color="auto" w:fill="auto"/>
            <w:vAlign w:val="center"/>
          </w:tcPr>
          <w:p w14:paraId="33D39324" w14:textId="3F3BFF48" w:rsidR="00BA1361" w:rsidRDefault="00BA1361" w:rsidP="003975FF">
            <w:pPr>
              <w:spacing w:after="0" w:line="240" w:lineRule="auto"/>
              <w:jc w:val="right"/>
              <w:rPr>
                <w:rFonts w:ascii="Arial" w:eastAsia="Calibri" w:hAnsi="Arial" w:cs="Arial"/>
                <w:lang w:eastAsia="en-GB"/>
              </w:rPr>
            </w:pPr>
            <w:r>
              <w:rPr>
                <w:rFonts w:ascii="Arial" w:eastAsia="Calibri" w:hAnsi="Arial" w:cs="Arial"/>
                <w:lang w:eastAsia="en-GB"/>
              </w:rPr>
              <w:t>£</w:t>
            </w:r>
            <w:r w:rsidR="00E24AF7">
              <w:rPr>
                <w:rFonts w:ascii="Arial" w:eastAsia="Calibri" w:hAnsi="Arial" w:cs="Arial"/>
                <w:lang w:eastAsia="en-GB"/>
              </w:rPr>
              <w:t>1</w:t>
            </w:r>
            <w:r w:rsidR="00E5184F">
              <w:rPr>
                <w:rFonts w:ascii="Arial" w:eastAsia="Calibri" w:hAnsi="Arial" w:cs="Arial"/>
                <w:lang w:eastAsia="en-GB"/>
              </w:rPr>
              <w:t>34.</w:t>
            </w:r>
            <w:r w:rsidR="00AB3EE4">
              <w:rPr>
                <w:rFonts w:ascii="Arial" w:eastAsia="Calibri" w:hAnsi="Arial" w:cs="Arial"/>
                <w:lang w:eastAsia="en-GB"/>
              </w:rPr>
              <w:t>3</w:t>
            </w:r>
            <w:r w:rsidR="00E5184F">
              <w:rPr>
                <w:rFonts w:ascii="Arial" w:eastAsia="Calibri" w:hAnsi="Arial" w:cs="Arial"/>
                <w:lang w:eastAsia="en-GB"/>
              </w:rPr>
              <w:t>5</w:t>
            </w:r>
            <w:r w:rsidR="00BA784B">
              <w:rPr>
                <w:rFonts w:ascii="Arial" w:eastAsia="Calibri" w:hAnsi="Arial" w:cs="Arial"/>
                <w:lang w:eastAsia="en-GB"/>
              </w:rPr>
              <w:t xml:space="preserve"> or </w:t>
            </w:r>
          </w:p>
          <w:p w14:paraId="467408FE" w14:textId="57AFA013" w:rsidR="00A263D7" w:rsidRPr="003975FF" w:rsidRDefault="00A263D7" w:rsidP="003975FF">
            <w:pPr>
              <w:spacing w:after="0" w:line="240" w:lineRule="auto"/>
              <w:jc w:val="right"/>
              <w:rPr>
                <w:rFonts w:ascii="Arial" w:eastAsia="Calibri" w:hAnsi="Arial" w:cs="Arial"/>
                <w:lang w:eastAsia="en-GB"/>
              </w:rPr>
            </w:pPr>
            <w:r>
              <w:rPr>
                <w:rFonts w:ascii="Arial" w:eastAsia="Calibri" w:hAnsi="Arial" w:cs="Arial"/>
                <w:lang w:eastAsia="en-GB"/>
              </w:rPr>
              <w:t>£1</w:t>
            </w:r>
            <w:r w:rsidR="00E5184F">
              <w:rPr>
                <w:rFonts w:ascii="Arial" w:eastAsia="Calibri" w:hAnsi="Arial" w:cs="Arial"/>
                <w:lang w:eastAsia="en-GB"/>
              </w:rPr>
              <w:t>48.50</w:t>
            </w:r>
            <w:r w:rsidR="0033603A">
              <w:rPr>
                <w:rFonts w:ascii="Arial" w:eastAsia="Calibri" w:hAnsi="Arial" w:cs="Arial"/>
                <w:lang w:eastAsia="en-GB"/>
              </w:rPr>
              <w:t xml:space="preserve">   </w:t>
            </w:r>
            <w:r w:rsidR="00BA784B">
              <w:rPr>
                <w:rFonts w:ascii="Arial" w:eastAsia="Calibri" w:hAnsi="Arial" w:cs="Arial"/>
                <w:lang w:eastAsia="en-GB"/>
              </w:rPr>
              <w:t xml:space="preserve"> </w:t>
            </w:r>
          </w:p>
        </w:tc>
      </w:tr>
      <w:tr w:rsidR="00CE1BAC" w:rsidRPr="003975FF" w14:paraId="52097D7B" w14:textId="77777777" w:rsidTr="007F3DFE">
        <w:tc>
          <w:tcPr>
            <w:tcW w:w="6374" w:type="dxa"/>
            <w:tcBorders>
              <w:top w:val="single" w:sz="4" w:space="0" w:color="auto"/>
              <w:left w:val="single" w:sz="4" w:space="0" w:color="auto"/>
              <w:bottom w:val="single" w:sz="4" w:space="0" w:color="auto"/>
              <w:right w:val="single" w:sz="4" w:space="0" w:color="auto"/>
            </w:tcBorders>
          </w:tcPr>
          <w:p w14:paraId="05B61459" w14:textId="77777777" w:rsidR="00CE1BAC" w:rsidRDefault="00CE1BAC" w:rsidP="00CE1BAC">
            <w:pPr>
              <w:spacing w:after="0" w:line="240" w:lineRule="auto"/>
              <w:rPr>
                <w:rFonts w:ascii="Arial" w:eastAsia="Calibri" w:hAnsi="Arial" w:cs="Arial"/>
                <w:b/>
                <w:sz w:val="24"/>
                <w:szCs w:val="24"/>
              </w:rPr>
            </w:pPr>
            <w:r>
              <w:rPr>
                <w:rFonts w:ascii="Arial" w:eastAsia="Calibri" w:hAnsi="Arial" w:cs="Arial"/>
                <w:b/>
                <w:sz w:val="24"/>
                <w:szCs w:val="24"/>
              </w:rPr>
              <w:t xml:space="preserve">Travel </w:t>
            </w:r>
          </w:p>
          <w:p w14:paraId="3537578D" w14:textId="77777777" w:rsidR="00CE1BAC" w:rsidRDefault="00CE1BAC" w:rsidP="00CE1BAC">
            <w:pPr>
              <w:spacing w:after="0" w:line="240" w:lineRule="auto"/>
              <w:rPr>
                <w:rFonts w:ascii="Arial" w:eastAsia="Calibri" w:hAnsi="Arial" w:cs="Arial"/>
                <w:bCs/>
                <w:sz w:val="24"/>
                <w:szCs w:val="24"/>
              </w:rPr>
            </w:pPr>
            <w:r>
              <w:rPr>
                <w:rFonts w:ascii="Arial" w:eastAsia="Calibri" w:hAnsi="Arial" w:cs="Arial"/>
                <w:bCs/>
                <w:sz w:val="24"/>
                <w:szCs w:val="24"/>
              </w:rPr>
              <w:t>XX @ 45p per mile x 6 days x 2 tutors - Training</w:t>
            </w:r>
          </w:p>
          <w:p w14:paraId="27267F0F" w14:textId="77777777" w:rsidR="00CE1BAC" w:rsidRDefault="00CE1BAC" w:rsidP="00CE1BAC">
            <w:pPr>
              <w:spacing w:after="0" w:line="240" w:lineRule="auto"/>
              <w:rPr>
                <w:rFonts w:ascii="Arial" w:eastAsia="Calibri" w:hAnsi="Arial" w:cs="Arial"/>
                <w:bCs/>
                <w:sz w:val="24"/>
                <w:szCs w:val="24"/>
              </w:rPr>
            </w:pPr>
            <w:r>
              <w:rPr>
                <w:rFonts w:ascii="Arial" w:eastAsia="Calibri" w:hAnsi="Arial" w:cs="Arial"/>
                <w:bCs/>
                <w:sz w:val="24"/>
                <w:szCs w:val="24"/>
              </w:rPr>
              <w:t xml:space="preserve">XX @ 45p per mile x No. of End of Course Activities </w:t>
            </w:r>
          </w:p>
          <w:p w14:paraId="1512444D" w14:textId="77777777" w:rsidR="00CE1BAC" w:rsidRDefault="00CE1BAC" w:rsidP="00CE1BAC">
            <w:pPr>
              <w:spacing w:after="0" w:line="240" w:lineRule="auto"/>
              <w:rPr>
                <w:rFonts w:ascii="Arial" w:eastAsia="Calibri" w:hAnsi="Arial" w:cs="Arial"/>
                <w:b/>
                <w:lang w:eastAsia="en-GB"/>
              </w:rPr>
            </w:pPr>
          </w:p>
        </w:tc>
        <w:tc>
          <w:tcPr>
            <w:tcW w:w="2642" w:type="dxa"/>
            <w:tcBorders>
              <w:top w:val="single" w:sz="4" w:space="0" w:color="auto"/>
              <w:left w:val="single" w:sz="4" w:space="0" w:color="auto"/>
              <w:bottom w:val="single" w:sz="4" w:space="0" w:color="auto"/>
              <w:right w:val="single" w:sz="4" w:space="0" w:color="auto"/>
            </w:tcBorders>
            <w:vAlign w:val="center"/>
          </w:tcPr>
          <w:p w14:paraId="78D3023B" w14:textId="0AE53D31" w:rsidR="00CE1BAC" w:rsidRDefault="00CE1BAC" w:rsidP="00CE1BAC">
            <w:pPr>
              <w:spacing w:after="0" w:line="240" w:lineRule="auto"/>
              <w:jc w:val="right"/>
              <w:rPr>
                <w:rFonts w:ascii="Arial" w:eastAsia="Calibri" w:hAnsi="Arial" w:cs="Arial"/>
                <w:lang w:eastAsia="en-GB"/>
              </w:rPr>
            </w:pPr>
            <w:r>
              <w:rPr>
                <w:rFonts w:ascii="Arial" w:eastAsia="Calibri" w:hAnsi="Arial" w:cs="Arial"/>
                <w:sz w:val="24"/>
                <w:szCs w:val="24"/>
              </w:rPr>
              <w:t>TBC</w:t>
            </w:r>
          </w:p>
        </w:tc>
      </w:tr>
      <w:tr w:rsidR="00CE1BAC" w:rsidRPr="003975FF" w14:paraId="7CD9F904" w14:textId="77777777" w:rsidTr="007F3DFE">
        <w:tc>
          <w:tcPr>
            <w:tcW w:w="6374" w:type="dxa"/>
            <w:tcBorders>
              <w:top w:val="single" w:sz="4" w:space="0" w:color="auto"/>
              <w:left w:val="single" w:sz="4" w:space="0" w:color="auto"/>
              <w:bottom w:val="single" w:sz="4" w:space="0" w:color="auto"/>
              <w:right w:val="single" w:sz="4" w:space="0" w:color="auto"/>
            </w:tcBorders>
          </w:tcPr>
          <w:p w14:paraId="17693301" w14:textId="57E6EA16" w:rsidR="00CE1BAC" w:rsidRDefault="00462398" w:rsidP="00CE1BAC">
            <w:pPr>
              <w:spacing w:after="0" w:line="240" w:lineRule="auto"/>
              <w:rPr>
                <w:rFonts w:ascii="Arial" w:eastAsia="Calibri" w:hAnsi="Arial" w:cs="Arial"/>
                <w:b/>
              </w:rPr>
            </w:pPr>
            <w:r>
              <w:rPr>
                <w:rFonts w:ascii="Arial" w:eastAsia="Calibri" w:hAnsi="Arial" w:cs="Arial"/>
                <w:b/>
              </w:rPr>
              <w:t xml:space="preserve">Infant and toddler </w:t>
            </w:r>
            <w:r w:rsidR="00CE1BAC">
              <w:rPr>
                <w:rFonts w:ascii="Arial" w:eastAsia="Calibri" w:hAnsi="Arial" w:cs="Arial"/>
                <w:b/>
              </w:rPr>
              <w:t xml:space="preserve">PQA Booklets for End of course Activity </w:t>
            </w:r>
          </w:p>
          <w:p w14:paraId="511FAED3" w14:textId="4CCD5FF0" w:rsidR="00CE1BAC" w:rsidRDefault="00CE1BAC" w:rsidP="00CE1BAC">
            <w:pPr>
              <w:spacing w:after="0" w:line="240" w:lineRule="auto"/>
              <w:rPr>
                <w:rFonts w:ascii="Arial" w:eastAsia="Calibri" w:hAnsi="Arial" w:cs="Arial"/>
                <w:b/>
                <w:lang w:eastAsia="en-GB"/>
              </w:rPr>
            </w:pPr>
            <w:r>
              <w:rPr>
                <w:rFonts w:ascii="Arial" w:eastAsia="Calibri" w:hAnsi="Arial" w:cs="Arial"/>
                <w:b/>
              </w:rPr>
              <w:t>(1 per Activity) x £1</w:t>
            </w:r>
            <w:r w:rsidR="007C4241">
              <w:rPr>
                <w:rFonts w:ascii="Arial" w:eastAsia="Calibri" w:hAnsi="Arial" w:cs="Arial"/>
                <w:b/>
              </w:rPr>
              <w:t>7</w:t>
            </w:r>
            <w:r>
              <w:rPr>
                <w:rFonts w:ascii="Arial" w:eastAsia="Calibri" w:hAnsi="Arial" w:cs="Arial"/>
                <w:b/>
              </w:rPr>
              <w:t xml:space="preserve">.00 </w:t>
            </w:r>
          </w:p>
        </w:tc>
        <w:tc>
          <w:tcPr>
            <w:tcW w:w="2642" w:type="dxa"/>
            <w:tcBorders>
              <w:top w:val="single" w:sz="4" w:space="0" w:color="auto"/>
              <w:left w:val="single" w:sz="4" w:space="0" w:color="auto"/>
              <w:bottom w:val="single" w:sz="4" w:space="0" w:color="auto"/>
              <w:right w:val="single" w:sz="4" w:space="0" w:color="auto"/>
            </w:tcBorders>
            <w:vAlign w:val="center"/>
          </w:tcPr>
          <w:p w14:paraId="7452FB7A" w14:textId="67BF6AE2" w:rsidR="00CE1BAC" w:rsidRDefault="00CE1BAC" w:rsidP="00CE1BAC">
            <w:pPr>
              <w:spacing w:after="0" w:line="240" w:lineRule="auto"/>
              <w:jc w:val="right"/>
              <w:rPr>
                <w:rFonts w:ascii="Arial" w:eastAsia="Calibri" w:hAnsi="Arial" w:cs="Arial"/>
              </w:rPr>
            </w:pPr>
            <w:r>
              <w:rPr>
                <w:rFonts w:ascii="Arial" w:eastAsia="Calibri" w:hAnsi="Arial" w:cs="Arial"/>
              </w:rPr>
              <w:t>£1</w:t>
            </w:r>
            <w:r w:rsidR="007C4241">
              <w:rPr>
                <w:rFonts w:ascii="Arial" w:eastAsia="Calibri" w:hAnsi="Arial" w:cs="Arial"/>
              </w:rPr>
              <w:t>7</w:t>
            </w:r>
            <w:r>
              <w:rPr>
                <w:rFonts w:ascii="Arial" w:eastAsia="Calibri" w:hAnsi="Arial" w:cs="Arial"/>
              </w:rPr>
              <w:t xml:space="preserve">.00 per Activity  </w:t>
            </w:r>
          </w:p>
          <w:p w14:paraId="4782B802" w14:textId="2E86658B" w:rsidR="00CE1BAC" w:rsidRDefault="00CE1BAC" w:rsidP="00CE1BAC">
            <w:pPr>
              <w:spacing w:after="0" w:line="240" w:lineRule="auto"/>
              <w:jc w:val="right"/>
              <w:rPr>
                <w:rFonts w:ascii="Arial" w:eastAsia="Calibri" w:hAnsi="Arial" w:cs="Arial"/>
                <w:lang w:eastAsia="en-GB"/>
              </w:rPr>
            </w:pPr>
            <w:r>
              <w:rPr>
                <w:rFonts w:ascii="Arial" w:eastAsia="Calibri" w:hAnsi="Arial" w:cs="Arial"/>
              </w:rPr>
              <w:t>(TBC)</w:t>
            </w:r>
          </w:p>
        </w:tc>
      </w:tr>
    </w:tbl>
    <w:p w14:paraId="6F2324F3" w14:textId="4549361E" w:rsidR="003975FF" w:rsidRPr="003975FF" w:rsidRDefault="003975FF" w:rsidP="0033603A">
      <w:pPr>
        <w:tabs>
          <w:tab w:val="left" w:pos="6495"/>
        </w:tabs>
        <w:spacing w:after="0" w:line="240" w:lineRule="auto"/>
        <w:rPr>
          <w:rFonts w:ascii="Arial" w:eastAsia="Times New Roman" w:hAnsi="Arial" w:cs="Arial"/>
          <w:b/>
          <w:sz w:val="28"/>
          <w:szCs w:val="28"/>
          <w:lang w:eastAsia="en-GB"/>
        </w:rPr>
      </w:pPr>
    </w:p>
    <w:p w14:paraId="53115578" w14:textId="1D75D9A8" w:rsidR="00BA1361" w:rsidRDefault="00BA1361" w:rsidP="00BA1361">
      <w:pPr>
        <w:spacing w:after="0" w:line="240" w:lineRule="auto"/>
        <w:rPr>
          <w:rFonts w:ascii="Arial" w:eastAsia="Times New Roman" w:hAnsi="Arial" w:cs="Times New Roman"/>
          <w:i/>
          <w:sz w:val="24"/>
          <w:szCs w:val="24"/>
          <w:u w:val="single"/>
          <w:lang w:eastAsia="en-GB"/>
        </w:rPr>
      </w:pPr>
      <w:r w:rsidRPr="00F93627">
        <w:rPr>
          <w:rFonts w:ascii="Arial" w:eastAsia="Times New Roman" w:hAnsi="Arial" w:cs="Times New Roman"/>
          <w:i/>
          <w:sz w:val="24"/>
          <w:szCs w:val="24"/>
          <w:u w:val="single"/>
          <w:lang w:eastAsia="en-GB"/>
        </w:rPr>
        <w:t>Resources</w:t>
      </w:r>
      <w:r>
        <w:rPr>
          <w:rFonts w:ascii="Arial" w:eastAsia="Times New Roman" w:hAnsi="Arial" w:cs="Times New Roman"/>
          <w:i/>
          <w:sz w:val="24"/>
          <w:szCs w:val="24"/>
          <w:u w:val="single"/>
          <w:lang w:eastAsia="en-GB"/>
        </w:rPr>
        <w:t xml:space="preserve"> necessary</w:t>
      </w:r>
      <w:r w:rsidRPr="00F93627">
        <w:rPr>
          <w:rFonts w:ascii="Arial" w:eastAsia="Times New Roman" w:hAnsi="Arial" w:cs="Times New Roman"/>
          <w:i/>
          <w:sz w:val="24"/>
          <w:szCs w:val="24"/>
          <w:u w:val="single"/>
          <w:lang w:eastAsia="en-GB"/>
        </w:rPr>
        <w:t xml:space="preserve"> for Course</w:t>
      </w:r>
    </w:p>
    <w:p w14:paraId="4D2BD2E1" w14:textId="2545DB34" w:rsidR="00E24AF7" w:rsidRDefault="00E24AF7" w:rsidP="00BA1361">
      <w:pPr>
        <w:spacing w:after="0" w:line="240" w:lineRule="auto"/>
        <w:rPr>
          <w:rFonts w:ascii="Arial" w:eastAsia="Times New Roman" w:hAnsi="Arial" w:cs="Times New Roman"/>
          <w:i/>
          <w:sz w:val="24"/>
          <w:szCs w:val="24"/>
          <w:u w:val="single"/>
          <w:lang w:eastAsia="en-GB"/>
        </w:rPr>
      </w:pPr>
    </w:p>
    <w:tbl>
      <w:tblPr>
        <w:tblW w:w="8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8"/>
        <w:gridCol w:w="1163"/>
        <w:gridCol w:w="1182"/>
      </w:tblGrid>
      <w:tr w:rsidR="00512BA6" w:rsidRPr="00957E39" w14:paraId="1333D0F1" w14:textId="77777777" w:rsidTr="00EF3AB9">
        <w:tc>
          <w:tcPr>
            <w:tcW w:w="6468" w:type="dxa"/>
            <w:shd w:val="clear" w:color="auto" w:fill="000000"/>
          </w:tcPr>
          <w:p w14:paraId="0CB5619E" w14:textId="77777777" w:rsidR="00512BA6" w:rsidRPr="00957E39" w:rsidRDefault="00512BA6" w:rsidP="00EF3AB9">
            <w:pPr>
              <w:spacing w:after="0" w:line="240" w:lineRule="auto"/>
              <w:rPr>
                <w:rFonts w:ascii="Arial" w:eastAsia="Calibri" w:hAnsi="Arial" w:cs="Arial"/>
                <w:b/>
                <w:color w:val="FFFFFF"/>
                <w:lang w:eastAsia="en-GB"/>
              </w:rPr>
            </w:pPr>
            <w:r w:rsidRPr="00957E39">
              <w:rPr>
                <w:rFonts w:ascii="Arial" w:eastAsia="Calibri" w:hAnsi="Arial" w:cs="Arial"/>
                <w:b/>
                <w:color w:val="FFFFFF"/>
                <w:lang w:eastAsia="en-GB"/>
              </w:rPr>
              <w:t>Publication</w:t>
            </w:r>
            <w:r>
              <w:rPr>
                <w:rFonts w:ascii="Arial" w:eastAsia="Calibri" w:hAnsi="Arial" w:cs="Arial"/>
                <w:b/>
                <w:color w:val="FFFFFF"/>
                <w:lang w:eastAsia="en-GB"/>
              </w:rPr>
              <w:t xml:space="preserve"> </w:t>
            </w:r>
          </w:p>
          <w:p w14:paraId="256E920A" w14:textId="77777777" w:rsidR="00512BA6" w:rsidRPr="00957E39" w:rsidRDefault="00512BA6" w:rsidP="00EF3AB9">
            <w:pPr>
              <w:spacing w:after="0" w:line="240" w:lineRule="auto"/>
              <w:rPr>
                <w:rFonts w:ascii="Arial" w:eastAsia="Calibri" w:hAnsi="Arial" w:cs="Arial"/>
                <w:b/>
                <w:color w:val="FFFFFF"/>
                <w:lang w:eastAsia="en-GB"/>
              </w:rPr>
            </w:pPr>
          </w:p>
        </w:tc>
        <w:tc>
          <w:tcPr>
            <w:tcW w:w="1163" w:type="dxa"/>
            <w:shd w:val="clear" w:color="auto" w:fill="000000"/>
          </w:tcPr>
          <w:p w14:paraId="1DE5407C" w14:textId="77777777" w:rsidR="00512BA6" w:rsidRPr="00957E39" w:rsidRDefault="00512BA6" w:rsidP="00EF3AB9">
            <w:pPr>
              <w:spacing w:after="0" w:line="240" w:lineRule="auto"/>
              <w:jc w:val="center"/>
              <w:rPr>
                <w:rFonts w:ascii="Arial" w:eastAsia="Calibri" w:hAnsi="Arial" w:cs="Arial"/>
                <w:b/>
                <w:color w:val="FFFFFF"/>
                <w:lang w:eastAsia="en-GB"/>
              </w:rPr>
            </w:pPr>
            <w:r w:rsidRPr="00957E39">
              <w:rPr>
                <w:rFonts w:ascii="Arial" w:eastAsia="Calibri" w:hAnsi="Arial" w:cs="Arial"/>
                <w:b/>
                <w:color w:val="FFFFFF"/>
                <w:lang w:eastAsia="en-GB"/>
              </w:rPr>
              <w:t>Member Price</w:t>
            </w:r>
          </w:p>
        </w:tc>
        <w:tc>
          <w:tcPr>
            <w:tcW w:w="1182" w:type="dxa"/>
            <w:shd w:val="clear" w:color="auto" w:fill="000000"/>
          </w:tcPr>
          <w:p w14:paraId="7EE78705" w14:textId="77777777" w:rsidR="00512BA6" w:rsidRPr="00957E39" w:rsidRDefault="00512BA6" w:rsidP="00EF3AB9">
            <w:pPr>
              <w:spacing w:after="0" w:line="240" w:lineRule="auto"/>
              <w:jc w:val="center"/>
              <w:rPr>
                <w:rFonts w:ascii="Arial" w:eastAsia="Calibri" w:hAnsi="Arial" w:cs="Arial"/>
                <w:b/>
                <w:color w:val="FFFFFF"/>
                <w:lang w:eastAsia="en-GB"/>
              </w:rPr>
            </w:pPr>
            <w:r>
              <w:rPr>
                <w:rFonts w:ascii="Arial" w:eastAsia="Calibri" w:hAnsi="Arial" w:cs="Arial"/>
                <w:b/>
                <w:color w:val="FFFFFF"/>
                <w:lang w:eastAsia="en-GB"/>
              </w:rPr>
              <w:t xml:space="preserve">Non-Members Price </w:t>
            </w:r>
          </w:p>
        </w:tc>
      </w:tr>
      <w:tr w:rsidR="00512BA6" w:rsidRPr="00957E39" w14:paraId="549CE8FB" w14:textId="77777777" w:rsidTr="00EF3AB9">
        <w:tc>
          <w:tcPr>
            <w:tcW w:w="6468" w:type="dxa"/>
            <w:shd w:val="clear" w:color="auto" w:fill="auto"/>
          </w:tcPr>
          <w:p w14:paraId="45E3666C" w14:textId="77777777" w:rsidR="00512BA6" w:rsidRPr="00957E39" w:rsidRDefault="00512BA6" w:rsidP="00EF3AB9">
            <w:pPr>
              <w:spacing w:after="0" w:line="240" w:lineRule="auto"/>
              <w:rPr>
                <w:rFonts w:ascii="Arial" w:eastAsia="Calibri" w:hAnsi="Arial" w:cs="Arial"/>
                <w:lang w:eastAsia="en-GB"/>
              </w:rPr>
            </w:pPr>
            <w:r w:rsidRPr="00957E39">
              <w:rPr>
                <w:rFonts w:ascii="Arial" w:eastAsia="Calibri" w:hAnsi="Arial" w:cs="Arial"/>
                <w:lang w:eastAsia="en-GB"/>
              </w:rPr>
              <w:t>Infant &amp; toddler Programme Quality Assessment PQA Form A</w:t>
            </w:r>
          </w:p>
          <w:p w14:paraId="3FDD11E7" w14:textId="77777777" w:rsidR="00512BA6" w:rsidRPr="00957E39" w:rsidRDefault="00512BA6" w:rsidP="00EF3AB9">
            <w:pPr>
              <w:spacing w:after="0" w:line="240" w:lineRule="auto"/>
              <w:rPr>
                <w:rFonts w:ascii="Arial" w:eastAsia="Calibri" w:hAnsi="Arial" w:cs="Arial"/>
                <w:lang w:eastAsia="en-GB"/>
              </w:rPr>
            </w:pPr>
          </w:p>
        </w:tc>
        <w:tc>
          <w:tcPr>
            <w:tcW w:w="1163" w:type="dxa"/>
            <w:shd w:val="clear" w:color="auto" w:fill="auto"/>
          </w:tcPr>
          <w:p w14:paraId="1F04AE80" w14:textId="645882C9" w:rsidR="00512BA6" w:rsidRPr="00957E39" w:rsidRDefault="00512BA6" w:rsidP="00EF3AB9">
            <w:pPr>
              <w:spacing w:after="0" w:line="240" w:lineRule="auto"/>
              <w:jc w:val="right"/>
              <w:rPr>
                <w:rFonts w:ascii="Arial" w:eastAsia="Calibri" w:hAnsi="Arial" w:cs="Arial"/>
                <w:lang w:eastAsia="en-GB"/>
              </w:rPr>
            </w:pPr>
            <w:r w:rsidRPr="00957E39">
              <w:rPr>
                <w:rFonts w:ascii="Arial" w:eastAsia="Calibri" w:hAnsi="Arial" w:cs="Arial"/>
                <w:lang w:eastAsia="en-GB"/>
              </w:rPr>
              <w:t>£1</w:t>
            </w:r>
            <w:r w:rsidR="00AB71C4">
              <w:rPr>
                <w:rFonts w:ascii="Arial" w:eastAsia="Calibri" w:hAnsi="Arial" w:cs="Arial"/>
                <w:lang w:eastAsia="en-GB"/>
              </w:rPr>
              <w:t>5.30</w:t>
            </w:r>
          </w:p>
        </w:tc>
        <w:tc>
          <w:tcPr>
            <w:tcW w:w="1182" w:type="dxa"/>
          </w:tcPr>
          <w:p w14:paraId="11A72757" w14:textId="7EEF785D" w:rsidR="00512BA6" w:rsidRPr="00957E39" w:rsidRDefault="00512BA6" w:rsidP="00EF3AB9">
            <w:pPr>
              <w:spacing w:after="0" w:line="240" w:lineRule="auto"/>
              <w:jc w:val="right"/>
              <w:rPr>
                <w:rFonts w:ascii="Arial" w:eastAsia="Calibri" w:hAnsi="Arial" w:cs="Arial"/>
                <w:lang w:eastAsia="en-GB"/>
              </w:rPr>
            </w:pPr>
            <w:r>
              <w:rPr>
                <w:rFonts w:ascii="Arial" w:eastAsia="Calibri" w:hAnsi="Arial" w:cs="Arial"/>
                <w:lang w:eastAsia="en-GB"/>
              </w:rPr>
              <w:t>£1</w:t>
            </w:r>
            <w:r w:rsidR="00AB71C4">
              <w:rPr>
                <w:rFonts w:ascii="Arial" w:eastAsia="Calibri" w:hAnsi="Arial" w:cs="Arial"/>
                <w:lang w:eastAsia="en-GB"/>
              </w:rPr>
              <w:t>7.00</w:t>
            </w:r>
          </w:p>
        </w:tc>
      </w:tr>
      <w:tr w:rsidR="00512BA6" w:rsidRPr="00957E39" w14:paraId="2A785346" w14:textId="77777777" w:rsidTr="00EF3AB9">
        <w:tc>
          <w:tcPr>
            <w:tcW w:w="6468" w:type="dxa"/>
            <w:shd w:val="clear" w:color="auto" w:fill="auto"/>
          </w:tcPr>
          <w:p w14:paraId="22A2BDC0" w14:textId="77777777" w:rsidR="00512BA6" w:rsidRPr="00FE4269" w:rsidRDefault="00512BA6" w:rsidP="00EF3AB9">
            <w:pPr>
              <w:spacing w:after="0" w:line="240" w:lineRule="auto"/>
              <w:rPr>
                <w:rFonts w:ascii="Arial" w:eastAsia="Calibri" w:hAnsi="Arial" w:cs="Arial"/>
                <w:lang w:eastAsia="en-GB"/>
              </w:rPr>
            </w:pPr>
            <w:r w:rsidRPr="00FE4269">
              <w:rPr>
                <w:rFonts w:ascii="Arial" w:eastAsia="Calibri" w:hAnsi="Arial" w:cs="Arial"/>
                <w:lang w:eastAsia="en-GB"/>
              </w:rPr>
              <w:t>COR Advantage Scoring Guide</w:t>
            </w:r>
          </w:p>
        </w:tc>
        <w:tc>
          <w:tcPr>
            <w:tcW w:w="1163" w:type="dxa"/>
            <w:shd w:val="clear" w:color="auto" w:fill="auto"/>
          </w:tcPr>
          <w:p w14:paraId="58563D0D" w14:textId="42CDE80C" w:rsidR="00512BA6" w:rsidRPr="00957E39" w:rsidRDefault="00512BA6" w:rsidP="00EF3AB9">
            <w:pPr>
              <w:spacing w:after="0" w:line="240" w:lineRule="auto"/>
              <w:jc w:val="right"/>
              <w:rPr>
                <w:rFonts w:ascii="Arial" w:eastAsia="Calibri" w:hAnsi="Arial" w:cs="Arial"/>
                <w:lang w:eastAsia="en-GB"/>
              </w:rPr>
            </w:pPr>
            <w:r w:rsidRPr="00957E39">
              <w:rPr>
                <w:rFonts w:ascii="Arial" w:eastAsia="Calibri" w:hAnsi="Arial" w:cs="Arial"/>
                <w:lang w:eastAsia="en-GB"/>
              </w:rPr>
              <w:t>£1</w:t>
            </w:r>
            <w:r w:rsidR="00AB71C4">
              <w:rPr>
                <w:rFonts w:ascii="Arial" w:eastAsia="Calibri" w:hAnsi="Arial" w:cs="Arial"/>
                <w:lang w:eastAsia="en-GB"/>
              </w:rPr>
              <w:t>5.30</w:t>
            </w:r>
          </w:p>
        </w:tc>
        <w:tc>
          <w:tcPr>
            <w:tcW w:w="1182" w:type="dxa"/>
          </w:tcPr>
          <w:p w14:paraId="7F70EE71" w14:textId="3E0CFE21" w:rsidR="00512BA6" w:rsidRPr="00957E39" w:rsidRDefault="00512BA6" w:rsidP="00EF3AB9">
            <w:pPr>
              <w:spacing w:after="0" w:line="240" w:lineRule="auto"/>
              <w:jc w:val="right"/>
              <w:rPr>
                <w:rFonts w:ascii="Arial" w:eastAsia="Calibri" w:hAnsi="Arial" w:cs="Arial"/>
                <w:lang w:eastAsia="en-GB"/>
              </w:rPr>
            </w:pPr>
            <w:r>
              <w:rPr>
                <w:rFonts w:ascii="Arial" w:eastAsia="Calibri" w:hAnsi="Arial" w:cs="Arial"/>
                <w:lang w:eastAsia="en-GB"/>
              </w:rPr>
              <w:t>£1</w:t>
            </w:r>
            <w:r w:rsidR="00AB71C4">
              <w:rPr>
                <w:rFonts w:ascii="Arial" w:eastAsia="Calibri" w:hAnsi="Arial" w:cs="Arial"/>
                <w:lang w:eastAsia="en-GB"/>
              </w:rPr>
              <w:t>7.00</w:t>
            </w:r>
          </w:p>
        </w:tc>
      </w:tr>
      <w:tr w:rsidR="00512BA6" w:rsidRPr="00957E39" w14:paraId="6A7E877B" w14:textId="77777777" w:rsidTr="00EF3AB9">
        <w:tc>
          <w:tcPr>
            <w:tcW w:w="6468" w:type="dxa"/>
            <w:shd w:val="clear" w:color="auto" w:fill="auto"/>
          </w:tcPr>
          <w:p w14:paraId="651F5F65" w14:textId="77777777" w:rsidR="00512BA6" w:rsidRPr="00FE4269" w:rsidRDefault="00512BA6" w:rsidP="00EF3AB9">
            <w:pPr>
              <w:spacing w:after="0" w:line="240" w:lineRule="auto"/>
              <w:rPr>
                <w:rFonts w:ascii="Arial" w:eastAsia="Calibri" w:hAnsi="Arial" w:cs="Arial"/>
                <w:lang w:eastAsia="en-GB"/>
              </w:rPr>
            </w:pPr>
            <w:r w:rsidRPr="00FE4269">
              <w:rPr>
                <w:rFonts w:ascii="Arial" w:eastAsia="Calibri" w:hAnsi="Arial" w:cs="Arial"/>
                <w:lang w:eastAsia="en-GB"/>
              </w:rPr>
              <w:t>COR Advantage 1.5 Anecdote Book</w:t>
            </w:r>
          </w:p>
        </w:tc>
        <w:tc>
          <w:tcPr>
            <w:tcW w:w="1163" w:type="dxa"/>
            <w:shd w:val="clear" w:color="auto" w:fill="auto"/>
          </w:tcPr>
          <w:p w14:paraId="7F9BA404" w14:textId="3388C399" w:rsidR="00512BA6" w:rsidRPr="00957E39" w:rsidRDefault="00512BA6" w:rsidP="00EF3AB9">
            <w:pPr>
              <w:spacing w:after="0" w:line="240" w:lineRule="auto"/>
              <w:jc w:val="right"/>
              <w:rPr>
                <w:rFonts w:ascii="Arial" w:eastAsia="Calibri" w:hAnsi="Arial" w:cs="Arial"/>
                <w:lang w:eastAsia="en-GB"/>
              </w:rPr>
            </w:pPr>
            <w:r>
              <w:rPr>
                <w:rFonts w:ascii="Arial" w:eastAsia="Calibri" w:hAnsi="Arial" w:cs="Arial"/>
                <w:lang w:eastAsia="en-GB"/>
              </w:rPr>
              <w:t>£1.</w:t>
            </w:r>
            <w:r w:rsidR="00AB71C4">
              <w:rPr>
                <w:rFonts w:ascii="Arial" w:eastAsia="Calibri" w:hAnsi="Arial" w:cs="Arial"/>
                <w:lang w:eastAsia="en-GB"/>
              </w:rPr>
              <w:t>80</w:t>
            </w:r>
          </w:p>
        </w:tc>
        <w:tc>
          <w:tcPr>
            <w:tcW w:w="1182" w:type="dxa"/>
          </w:tcPr>
          <w:p w14:paraId="10F03719" w14:textId="5C335ACE" w:rsidR="00512BA6" w:rsidRDefault="00512BA6" w:rsidP="00EF3AB9">
            <w:pPr>
              <w:spacing w:after="0" w:line="240" w:lineRule="auto"/>
              <w:jc w:val="right"/>
              <w:rPr>
                <w:rFonts w:ascii="Arial" w:eastAsia="Calibri" w:hAnsi="Arial" w:cs="Arial"/>
                <w:lang w:eastAsia="en-GB"/>
              </w:rPr>
            </w:pPr>
            <w:r>
              <w:rPr>
                <w:rFonts w:ascii="Arial" w:eastAsia="Calibri" w:hAnsi="Arial" w:cs="Arial"/>
                <w:lang w:eastAsia="en-GB"/>
              </w:rPr>
              <w:t>£</w:t>
            </w:r>
            <w:r w:rsidR="00AB71C4">
              <w:rPr>
                <w:rFonts w:ascii="Arial" w:eastAsia="Calibri" w:hAnsi="Arial" w:cs="Arial"/>
                <w:lang w:eastAsia="en-GB"/>
              </w:rPr>
              <w:t>2.00</w:t>
            </w:r>
          </w:p>
        </w:tc>
      </w:tr>
      <w:tr w:rsidR="00512BA6" w:rsidRPr="00957E39" w14:paraId="46635F1E" w14:textId="77777777" w:rsidTr="00EF3AB9">
        <w:trPr>
          <w:trHeight w:val="311"/>
        </w:trPr>
        <w:tc>
          <w:tcPr>
            <w:tcW w:w="6468" w:type="dxa"/>
            <w:shd w:val="clear" w:color="auto" w:fill="auto"/>
          </w:tcPr>
          <w:p w14:paraId="13206BE1" w14:textId="77777777" w:rsidR="00512BA6" w:rsidRPr="00FE4269" w:rsidRDefault="00512BA6" w:rsidP="00EF3AB9">
            <w:pPr>
              <w:spacing w:after="0" w:line="240" w:lineRule="auto"/>
              <w:rPr>
                <w:rFonts w:ascii="Arial" w:eastAsia="Calibri" w:hAnsi="Arial" w:cs="Arial"/>
                <w:lang w:eastAsia="en-GB"/>
              </w:rPr>
            </w:pPr>
            <w:r w:rsidRPr="00FE4269">
              <w:rPr>
                <w:rFonts w:ascii="Arial" w:eastAsia="Calibri" w:hAnsi="Arial" w:cs="Arial"/>
                <w:lang w:eastAsia="en-GB"/>
              </w:rPr>
              <w:t>COR Advantage Desk Reference</w:t>
            </w:r>
          </w:p>
        </w:tc>
        <w:tc>
          <w:tcPr>
            <w:tcW w:w="1163" w:type="dxa"/>
            <w:shd w:val="clear" w:color="auto" w:fill="auto"/>
          </w:tcPr>
          <w:p w14:paraId="5DD74352" w14:textId="2E802901" w:rsidR="00512BA6" w:rsidRPr="00957E39" w:rsidRDefault="00512BA6" w:rsidP="00EF3AB9">
            <w:pPr>
              <w:spacing w:after="0" w:line="240" w:lineRule="auto"/>
              <w:jc w:val="right"/>
              <w:rPr>
                <w:rFonts w:ascii="Arial" w:eastAsia="Calibri" w:hAnsi="Arial" w:cs="Arial"/>
                <w:lang w:eastAsia="en-GB"/>
              </w:rPr>
            </w:pPr>
            <w:r>
              <w:rPr>
                <w:rFonts w:ascii="Arial" w:eastAsia="Calibri" w:hAnsi="Arial" w:cs="Arial"/>
                <w:lang w:eastAsia="en-GB"/>
              </w:rPr>
              <w:t>£</w:t>
            </w:r>
            <w:r w:rsidR="00D17436">
              <w:rPr>
                <w:rFonts w:ascii="Arial" w:eastAsia="Calibri" w:hAnsi="Arial" w:cs="Arial"/>
                <w:lang w:eastAsia="en-GB"/>
              </w:rPr>
              <w:t>9</w:t>
            </w:r>
            <w:r>
              <w:rPr>
                <w:rFonts w:ascii="Arial" w:eastAsia="Calibri" w:hAnsi="Arial" w:cs="Arial"/>
                <w:lang w:eastAsia="en-GB"/>
              </w:rPr>
              <w:t>.00</w:t>
            </w:r>
          </w:p>
        </w:tc>
        <w:tc>
          <w:tcPr>
            <w:tcW w:w="1182" w:type="dxa"/>
          </w:tcPr>
          <w:p w14:paraId="263E7D8D" w14:textId="30107D61" w:rsidR="00512BA6" w:rsidRDefault="00512BA6" w:rsidP="00EF3AB9">
            <w:pPr>
              <w:spacing w:after="0" w:line="240" w:lineRule="auto"/>
              <w:jc w:val="right"/>
              <w:rPr>
                <w:rFonts w:ascii="Arial" w:eastAsia="Calibri" w:hAnsi="Arial" w:cs="Arial"/>
                <w:lang w:eastAsia="en-GB"/>
              </w:rPr>
            </w:pPr>
            <w:r>
              <w:rPr>
                <w:rFonts w:ascii="Arial" w:eastAsia="Calibri" w:hAnsi="Arial" w:cs="Arial"/>
                <w:lang w:eastAsia="en-GB"/>
              </w:rPr>
              <w:t>£</w:t>
            </w:r>
            <w:r w:rsidR="00D17436">
              <w:rPr>
                <w:rFonts w:ascii="Arial" w:eastAsia="Calibri" w:hAnsi="Arial" w:cs="Arial"/>
                <w:lang w:eastAsia="en-GB"/>
              </w:rPr>
              <w:t>10</w:t>
            </w:r>
            <w:r>
              <w:rPr>
                <w:rFonts w:ascii="Arial" w:eastAsia="Calibri" w:hAnsi="Arial" w:cs="Arial"/>
                <w:lang w:eastAsia="en-GB"/>
              </w:rPr>
              <w:t>.00</w:t>
            </w:r>
          </w:p>
        </w:tc>
      </w:tr>
      <w:tr w:rsidR="00512BA6" w:rsidRPr="00957E39" w14:paraId="6946C946" w14:textId="77777777" w:rsidTr="00EF3AB9">
        <w:tc>
          <w:tcPr>
            <w:tcW w:w="6468" w:type="dxa"/>
            <w:shd w:val="clear" w:color="auto" w:fill="auto"/>
          </w:tcPr>
          <w:p w14:paraId="6D44D404" w14:textId="4E7E6623" w:rsidR="00512BA6" w:rsidRPr="00FE4269" w:rsidRDefault="00512BA6" w:rsidP="00EF3AB9">
            <w:pPr>
              <w:spacing w:after="0" w:line="240" w:lineRule="auto"/>
              <w:rPr>
                <w:rFonts w:ascii="Arial" w:eastAsia="Calibri" w:hAnsi="Arial" w:cs="Arial"/>
                <w:lang w:eastAsia="en-GB"/>
              </w:rPr>
            </w:pPr>
            <w:r w:rsidRPr="00FE4269">
              <w:rPr>
                <w:rFonts w:ascii="Arial" w:eastAsia="Calibri" w:hAnsi="Arial" w:cs="Arial"/>
                <w:lang w:eastAsia="en-GB"/>
              </w:rPr>
              <w:t>TCEL</w:t>
            </w:r>
            <w:r w:rsidR="00D17436">
              <w:rPr>
                <w:rFonts w:ascii="Arial" w:eastAsia="Calibri" w:hAnsi="Arial" w:cs="Arial"/>
                <w:lang w:eastAsia="en-GB"/>
              </w:rPr>
              <w:t xml:space="preserve"> course text book</w:t>
            </w:r>
          </w:p>
        </w:tc>
        <w:tc>
          <w:tcPr>
            <w:tcW w:w="1163" w:type="dxa"/>
            <w:shd w:val="clear" w:color="auto" w:fill="auto"/>
          </w:tcPr>
          <w:p w14:paraId="0486A0A8" w14:textId="2AB6D68F" w:rsidR="00512BA6" w:rsidRPr="00957E39" w:rsidRDefault="00512BA6" w:rsidP="00EF3AB9">
            <w:pPr>
              <w:spacing w:after="0" w:line="240" w:lineRule="auto"/>
              <w:jc w:val="right"/>
              <w:rPr>
                <w:rFonts w:ascii="Arial" w:eastAsia="Calibri" w:hAnsi="Arial" w:cs="Arial"/>
                <w:lang w:eastAsia="en-GB"/>
              </w:rPr>
            </w:pPr>
            <w:r w:rsidRPr="00957E39">
              <w:rPr>
                <w:rFonts w:ascii="Arial" w:eastAsia="Calibri" w:hAnsi="Arial" w:cs="Arial"/>
                <w:lang w:eastAsia="en-GB"/>
              </w:rPr>
              <w:t>£</w:t>
            </w:r>
            <w:r w:rsidR="00D17436">
              <w:rPr>
                <w:rFonts w:ascii="Arial" w:eastAsia="Calibri" w:hAnsi="Arial" w:cs="Arial"/>
                <w:lang w:eastAsia="en-GB"/>
              </w:rPr>
              <w:t>29.25</w:t>
            </w:r>
          </w:p>
        </w:tc>
        <w:tc>
          <w:tcPr>
            <w:tcW w:w="1182" w:type="dxa"/>
          </w:tcPr>
          <w:p w14:paraId="3BCE029B" w14:textId="21126065" w:rsidR="00512BA6" w:rsidRPr="00957E39" w:rsidRDefault="00512BA6" w:rsidP="00EF3AB9">
            <w:pPr>
              <w:spacing w:after="0" w:line="240" w:lineRule="auto"/>
              <w:rPr>
                <w:rFonts w:ascii="Arial" w:eastAsia="Calibri" w:hAnsi="Arial" w:cs="Arial"/>
                <w:lang w:eastAsia="en-GB"/>
              </w:rPr>
            </w:pPr>
            <w:r>
              <w:rPr>
                <w:rFonts w:ascii="Arial" w:eastAsia="Calibri" w:hAnsi="Arial" w:cs="Arial"/>
                <w:lang w:eastAsia="en-GB"/>
              </w:rPr>
              <w:t xml:space="preserve">    £</w:t>
            </w:r>
            <w:r w:rsidR="00D17436">
              <w:rPr>
                <w:rFonts w:ascii="Arial" w:eastAsia="Calibri" w:hAnsi="Arial" w:cs="Arial"/>
                <w:lang w:eastAsia="en-GB"/>
              </w:rPr>
              <w:t>32.50</w:t>
            </w:r>
          </w:p>
        </w:tc>
      </w:tr>
      <w:tr w:rsidR="00512BA6" w:rsidRPr="00957E39" w14:paraId="3529B944" w14:textId="77777777" w:rsidTr="00EF3AB9">
        <w:tc>
          <w:tcPr>
            <w:tcW w:w="6468" w:type="dxa"/>
            <w:shd w:val="clear" w:color="auto" w:fill="auto"/>
          </w:tcPr>
          <w:p w14:paraId="5BA481E2" w14:textId="77777777" w:rsidR="00512BA6" w:rsidRPr="00FE4269" w:rsidRDefault="00512BA6" w:rsidP="00EF3AB9">
            <w:pPr>
              <w:spacing w:after="0" w:line="240" w:lineRule="auto"/>
              <w:rPr>
                <w:rFonts w:ascii="Arial" w:eastAsia="Calibri" w:hAnsi="Arial" w:cs="Arial"/>
                <w:lang w:eastAsia="en-GB"/>
              </w:rPr>
            </w:pPr>
            <w:r w:rsidRPr="00FE4269">
              <w:rPr>
                <w:rFonts w:ascii="Arial" w:eastAsia="Calibri" w:hAnsi="Arial" w:cs="Arial"/>
                <w:lang w:eastAsia="en-GB"/>
              </w:rPr>
              <w:t xml:space="preserve">HighScope Curriculum for Infant and Toddlers </w:t>
            </w:r>
          </w:p>
          <w:p w14:paraId="511793D1" w14:textId="2DBAC820" w:rsidR="00512BA6" w:rsidRPr="00FE4269" w:rsidRDefault="00512BA6" w:rsidP="00EF3AB9">
            <w:pPr>
              <w:spacing w:after="0" w:line="240" w:lineRule="auto"/>
              <w:rPr>
                <w:rFonts w:ascii="Arial" w:eastAsia="Calibri" w:hAnsi="Arial" w:cs="Arial"/>
                <w:lang w:eastAsia="en-GB"/>
              </w:rPr>
            </w:pPr>
            <w:r w:rsidRPr="00FE4269">
              <w:rPr>
                <w:rFonts w:ascii="Arial" w:eastAsia="Calibri" w:hAnsi="Arial" w:cs="Arial"/>
                <w:lang w:eastAsia="en-GB"/>
              </w:rPr>
              <w:t>Training Series</w:t>
            </w:r>
            <w:r w:rsidR="003940CA" w:rsidRPr="00FE4269">
              <w:rPr>
                <w:rFonts w:ascii="Arial" w:eastAsia="Calibri" w:hAnsi="Arial" w:cs="Arial"/>
                <w:lang w:eastAsia="en-GB"/>
              </w:rPr>
              <w:t xml:space="preserve"> -</w:t>
            </w:r>
            <w:r w:rsidRPr="00FE4269">
              <w:rPr>
                <w:rFonts w:ascii="Arial" w:eastAsia="Calibri" w:hAnsi="Arial" w:cs="Arial"/>
                <w:lang w:eastAsia="en-GB"/>
              </w:rPr>
              <w:t xml:space="preserve"> COR Advantage </w:t>
            </w:r>
          </w:p>
        </w:tc>
        <w:tc>
          <w:tcPr>
            <w:tcW w:w="1163" w:type="dxa"/>
            <w:shd w:val="clear" w:color="auto" w:fill="auto"/>
          </w:tcPr>
          <w:p w14:paraId="108E952A" w14:textId="77777777" w:rsidR="00512BA6" w:rsidRPr="00957E39" w:rsidRDefault="00512BA6" w:rsidP="00EF3AB9">
            <w:pPr>
              <w:spacing w:after="0" w:line="240" w:lineRule="auto"/>
              <w:jc w:val="right"/>
              <w:rPr>
                <w:rFonts w:ascii="Arial" w:eastAsia="Calibri" w:hAnsi="Arial" w:cs="Arial"/>
                <w:lang w:eastAsia="en-GB"/>
              </w:rPr>
            </w:pPr>
            <w:r w:rsidRPr="00957E39">
              <w:rPr>
                <w:rFonts w:ascii="Arial" w:eastAsia="Calibri" w:hAnsi="Arial" w:cs="Arial"/>
                <w:lang w:eastAsia="en-GB"/>
              </w:rPr>
              <w:t>£9.00</w:t>
            </w:r>
          </w:p>
        </w:tc>
        <w:tc>
          <w:tcPr>
            <w:tcW w:w="1182" w:type="dxa"/>
          </w:tcPr>
          <w:p w14:paraId="48FD36BC" w14:textId="77777777" w:rsidR="00512BA6" w:rsidRPr="00957E39" w:rsidRDefault="00512BA6" w:rsidP="00EF3AB9">
            <w:pPr>
              <w:spacing w:after="0" w:line="240" w:lineRule="auto"/>
              <w:jc w:val="right"/>
              <w:rPr>
                <w:rFonts w:ascii="Arial" w:eastAsia="Calibri" w:hAnsi="Arial" w:cs="Arial"/>
                <w:lang w:eastAsia="en-GB"/>
              </w:rPr>
            </w:pPr>
            <w:r>
              <w:rPr>
                <w:rFonts w:ascii="Arial" w:eastAsia="Calibri" w:hAnsi="Arial" w:cs="Arial"/>
                <w:lang w:eastAsia="en-GB"/>
              </w:rPr>
              <w:t>£10.00</w:t>
            </w:r>
          </w:p>
        </w:tc>
      </w:tr>
      <w:tr w:rsidR="00512BA6" w:rsidRPr="00957E39" w14:paraId="5CE810D7" w14:textId="77777777" w:rsidTr="00EF3AB9">
        <w:tc>
          <w:tcPr>
            <w:tcW w:w="6468" w:type="dxa"/>
            <w:shd w:val="clear" w:color="auto" w:fill="auto"/>
          </w:tcPr>
          <w:p w14:paraId="1CB53FEB" w14:textId="77777777" w:rsidR="00512BA6" w:rsidRPr="00FE4269" w:rsidRDefault="00512BA6" w:rsidP="00EF3AB9">
            <w:pPr>
              <w:spacing w:after="0" w:line="240" w:lineRule="auto"/>
              <w:rPr>
                <w:rFonts w:ascii="Arial" w:eastAsia="Calibri" w:hAnsi="Arial" w:cs="Arial"/>
                <w:lang w:eastAsia="en-GB"/>
              </w:rPr>
            </w:pPr>
            <w:r w:rsidRPr="00FE4269">
              <w:rPr>
                <w:rFonts w:ascii="Arial" w:eastAsia="Calibri" w:hAnsi="Arial" w:cs="Arial"/>
                <w:lang w:eastAsia="en-GB"/>
              </w:rPr>
              <w:t xml:space="preserve">HighScope Curriculum for Infant and Toddlers </w:t>
            </w:r>
          </w:p>
          <w:p w14:paraId="7061E885" w14:textId="77777777" w:rsidR="00512BA6" w:rsidRPr="00FE4269" w:rsidRDefault="00512BA6" w:rsidP="00EF3AB9">
            <w:pPr>
              <w:spacing w:after="0" w:line="240" w:lineRule="auto"/>
              <w:rPr>
                <w:rFonts w:ascii="Arial" w:eastAsia="Calibri" w:hAnsi="Arial" w:cs="Arial"/>
                <w:lang w:eastAsia="en-GB"/>
              </w:rPr>
            </w:pPr>
            <w:r w:rsidRPr="00FE4269">
              <w:rPr>
                <w:rFonts w:ascii="Arial" w:eastAsia="Calibri" w:hAnsi="Arial" w:cs="Arial"/>
                <w:lang w:eastAsia="en-GB"/>
              </w:rPr>
              <w:t xml:space="preserve">Training Series - PQA Infant and Toddler </w:t>
            </w:r>
          </w:p>
        </w:tc>
        <w:tc>
          <w:tcPr>
            <w:tcW w:w="1163" w:type="dxa"/>
            <w:shd w:val="clear" w:color="auto" w:fill="auto"/>
          </w:tcPr>
          <w:p w14:paraId="77222176" w14:textId="77777777" w:rsidR="00512BA6" w:rsidRPr="00957E39" w:rsidRDefault="00512BA6" w:rsidP="00EF3AB9">
            <w:pPr>
              <w:spacing w:after="0" w:line="240" w:lineRule="auto"/>
              <w:jc w:val="right"/>
              <w:rPr>
                <w:rFonts w:ascii="Arial" w:eastAsia="Calibri" w:hAnsi="Arial" w:cs="Arial"/>
                <w:lang w:eastAsia="en-GB"/>
              </w:rPr>
            </w:pPr>
            <w:r w:rsidRPr="00957E39">
              <w:rPr>
                <w:rFonts w:ascii="Arial" w:eastAsia="Calibri" w:hAnsi="Arial" w:cs="Arial"/>
                <w:lang w:eastAsia="en-GB"/>
              </w:rPr>
              <w:t>£9.00</w:t>
            </w:r>
          </w:p>
        </w:tc>
        <w:tc>
          <w:tcPr>
            <w:tcW w:w="1182" w:type="dxa"/>
          </w:tcPr>
          <w:p w14:paraId="736AA27A" w14:textId="77777777" w:rsidR="00512BA6" w:rsidRDefault="00512BA6" w:rsidP="00EF3AB9">
            <w:pPr>
              <w:spacing w:after="0" w:line="240" w:lineRule="auto"/>
              <w:jc w:val="right"/>
              <w:rPr>
                <w:rFonts w:ascii="Arial" w:eastAsia="Calibri" w:hAnsi="Arial" w:cs="Arial"/>
                <w:lang w:eastAsia="en-GB"/>
              </w:rPr>
            </w:pPr>
            <w:r>
              <w:rPr>
                <w:rFonts w:ascii="Arial" w:eastAsia="Calibri" w:hAnsi="Arial" w:cs="Arial"/>
                <w:lang w:eastAsia="en-GB"/>
              </w:rPr>
              <w:t>£10.00</w:t>
            </w:r>
          </w:p>
        </w:tc>
      </w:tr>
      <w:tr w:rsidR="00512BA6" w:rsidRPr="00957E39" w14:paraId="1F0D7C83" w14:textId="77777777" w:rsidTr="00EF3AB9">
        <w:trPr>
          <w:trHeight w:val="539"/>
        </w:trPr>
        <w:tc>
          <w:tcPr>
            <w:tcW w:w="6468" w:type="dxa"/>
            <w:shd w:val="clear" w:color="auto" w:fill="auto"/>
          </w:tcPr>
          <w:p w14:paraId="4DDADEF2" w14:textId="77777777" w:rsidR="00512BA6" w:rsidRPr="00FE4269" w:rsidRDefault="00512BA6" w:rsidP="00EF3AB9">
            <w:pPr>
              <w:spacing w:after="0" w:line="240" w:lineRule="auto"/>
              <w:rPr>
                <w:rFonts w:ascii="Arial" w:eastAsia="Calibri" w:hAnsi="Arial" w:cs="Arial"/>
                <w:lang w:eastAsia="en-GB"/>
              </w:rPr>
            </w:pPr>
            <w:r w:rsidRPr="00FE4269">
              <w:rPr>
                <w:rFonts w:ascii="Arial" w:eastAsia="Calibri" w:hAnsi="Arial" w:cs="Arial"/>
                <w:lang w:eastAsia="en-GB"/>
              </w:rPr>
              <w:t xml:space="preserve">HighScope Curriculum for Infant and Toddlers </w:t>
            </w:r>
          </w:p>
          <w:p w14:paraId="60A7D7C2" w14:textId="77777777" w:rsidR="00512BA6" w:rsidRPr="00FE4269" w:rsidRDefault="00512BA6" w:rsidP="00EF3AB9">
            <w:pPr>
              <w:spacing w:after="0" w:line="240" w:lineRule="auto"/>
              <w:rPr>
                <w:rFonts w:ascii="Arial" w:eastAsia="Calibri" w:hAnsi="Arial" w:cs="Arial"/>
                <w:lang w:eastAsia="en-GB"/>
              </w:rPr>
            </w:pPr>
            <w:r w:rsidRPr="00FE4269">
              <w:rPr>
                <w:rFonts w:ascii="Arial" w:eastAsia="Calibri" w:hAnsi="Arial" w:cs="Arial"/>
                <w:lang w:eastAsia="en-GB"/>
              </w:rPr>
              <w:t>Training Series - Learning Environments</w:t>
            </w:r>
          </w:p>
        </w:tc>
        <w:tc>
          <w:tcPr>
            <w:tcW w:w="1163" w:type="dxa"/>
            <w:shd w:val="clear" w:color="auto" w:fill="auto"/>
          </w:tcPr>
          <w:p w14:paraId="220D1242" w14:textId="77777777" w:rsidR="00512BA6" w:rsidRPr="00957E39" w:rsidRDefault="00512BA6" w:rsidP="00EF3AB9">
            <w:pPr>
              <w:spacing w:after="0" w:line="240" w:lineRule="auto"/>
              <w:jc w:val="right"/>
              <w:rPr>
                <w:rFonts w:ascii="Arial" w:eastAsia="Calibri" w:hAnsi="Arial" w:cs="Arial"/>
                <w:lang w:eastAsia="en-GB"/>
              </w:rPr>
            </w:pPr>
            <w:r w:rsidRPr="00957E39">
              <w:rPr>
                <w:rFonts w:ascii="Arial" w:eastAsia="Calibri" w:hAnsi="Arial" w:cs="Arial"/>
                <w:lang w:eastAsia="en-GB"/>
              </w:rPr>
              <w:t>£9.00</w:t>
            </w:r>
          </w:p>
        </w:tc>
        <w:tc>
          <w:tcPr>
            <w:tcW w:w="1182" w:type="dxa"/>
          </w:tcPr>
          <w:p w14:paraId="6A822D37" w14:textId="77777777" w:rsidR="00512BA6" w:rsidRPr="00957E39" w:rsidRDefault="00512BA6" w:rsidP="00EF3AB9">
            <w:pPr>
              <w:spacing w:after="0" w:line="240" w:lineRule="auto"/>
              <w:jc w:val="right"/>
              <w:rPr>
                <w:rFonts w:ascii="Arial" w:eastAsia="Calibri" w:hAnsi="Arial" w:cs="Arial"/>
                <w:lang w:eastAsia="en-GB"/>
              </w:rPr>
            </w:pPr>
            <w:r>
              <w:rPr>
                <w:rFonts w:ascii="Arial" w:eastAsia="Calibri" w:hAnsi="Arial" w:cs="Arial"/>
                <w:lang w:eastAsia="en-GB"/>
              </w:rPr>
              <w:t>£10.00</w:t>
            </w:r>
          </w:p>
        </w:tc>
      </w:tr>
      <w:tr w:rsidR="00512BA6" w:rsidRPr="00957E39" w14:paraId="1AB464D3" w14:textId="77777777" w:rsidTr="00EF3AB9">
        <w:tc>
          <w:tcPr>
            <w:tcW w:w="6468" w:type="dxa"/>
            <w:shd w:val="clear" w:color="auto" w:fill="auto"/>
          </w:tcPr>
          <w:p w14:paraId="636E65C9" w14:textId="77777777" w:rsidR="00512BA6" w:rsidRPr="00FE4269" w:rsidRDefault="00512BA6" w:rsidP="00EF3AB9">
            <w:pPr>
              <w:spacing w:after="0" w:line="240" w:lineRule="auto"/>
              <w:rPr>
                <w:rFonts w:ascii="Arial" w:eastAsia="Calibri" w:hAnsi="Arial" w:cs="Arial"/>
                <w:lang w:eastAsia="en-GB"/>
              </w:rPr>
            </w:pPr>
            <w:r w:rsidRPr="00FE4269">
              <w:rPr>
                <w:rFonts w:ascii="Arial" w:eastAsia="Calibri" w:hAnsi="Arial" w:cs="Arial"/>
                <w:lang w:eastAsia="en-GB"/>
              </w:rPr>
              <w:t xml:space="preserve">HighScope Curriculum for Infant and Toddlers </w:t>
            </w:r>
          </w:p>
          <w:p w14:paraId="1D43B2B4" w14:textId="77777777" w:rsidR="00512BA6" w:rsidRPr="00FE4269" w:rsidRDefault="00512BA6" w:rsidP="00EF3AB9">
            <w:pPr>
              <w:spacing w:after="0" w:line="240" w:lineRule="auto"/>
              <w:rPr>
                <w:rFonts w:ascii="Arial" w:eastAsia="Calibri" w:hAnsi="Arial" w:cs="Arial"/>
                <w:lang w:eastAsia="en-GB"/>
              </w:rPr>
            </w:pPr>
            <w:r w:rsidRPr="00FE4269">
              <w:rPr>
                <w:rFonts w:ascii="Arial" w:eastAsia="Calibri" w:hAnsi="Arial" w:cs="Arial"/>
                <w:lang w:eastAsia="en-GB"/>
              </w:rPr>
              <w:t>Training Series - Daily Schedules and Caregiving routines</w:t>
            </w:r>
          </w:p>
        </w:tc>
        <w:tc>
          <w:tcPr>
            <w:tcW w:w="1163" w:type="dxa"/>
            <w:shd w:val="clear" w:color="auto" w:fill="auto"/>
          </w:tcPr>
          <w:p w14:paraId="492B5F55" w14:textId="77777777" w:rsidR="00512BA6" w:rsidRPr="00957E39" w:rsidRDefault="00512BA6" w:rsidP="00EF3AB9">
            <w:pPr>
              <w:spacing w:after="0" w:line="240" w:lineRule="auto"/>
              <w:jc w:val="right"/>
              <w:rPr>
                <w:rFonts w:ascii="Arial" w:eastAsia="Calibri" w:hAnsi="Arial" w:cs="Arial"/>
                <w:lang w:eastAsia="en-GB"/>
              </w:rPr>
            </w:pPr>
            <w:r w:rsidRPr="00957E39">
              <w:rPr>
                <w:rFonts w:ascii="Arial" w:eastAsia="Calibri" w:hAnsi="Arial" w:cs="Arial"/>
                <w:lang w:eastAsia="en-GB"/>
              </w:rPr>
              <w:t>£9.00</w:t>
            </w:r>
          </w:p>
        </w:tc>
        <w:tc>
          <w:tcPr>
            <w:tcW w:w="1182" w:type="dxa"/>
          </w:tcPr>
          <w:p w14:paraId="1FF525B5" w14:textId="77777777" w:rsidR="00512BA6" w:rsidRPr="00957E39" w:rsidRDefault="00512BA6" w:rsidP="00EF3AB9">
            <w:pPr>
              <w:spacing w:after="0" w:line="240" w:lineRule="auto"/>
              <w:jc w:val="right"/>
              <w:rPr>
                <w:rFonts w:ascii="Arial" w:eastAsia="Calibri" w:hAnsi="Arial" w:cs="Arial"/>
                <w:lang w:eastAsia="en-GB"/>
              </w:rPr>
            </w:pPr>
            <w:r w:rsidRPr="00B51843">
              <w:rPr>
                <w:rFonts w:ascii="Arial" w:eastAsia="Calibri" w:hAnsi="Arial" w:cs="Arial"/>
                <w:lang w:eastAsia="en-GB"/>
              </w:rPr>
              <w:t>£10.00</w:t>
            </w:r>
          </w:p>
        </w:tc>
      </w:tr>
      <w:tr w:rsidR="00512BA6" w:rsidRPr="00957E39" w14:paraId="593823ED" w14:textId="77777777" w:rsidTr="00EF3AB9">
        <w:tc>
          <w:tcPr>
            <w:tcW w:w="6468" w:type="dxa"/>
            <w:shd w:val="clear" w:color="auto" w:fill="auto"/>
          </w:tcPr>
          <w:p w14:paraId="158CC4DA" w14:textId="77777777" w:rsidR="00512BA6" w:rsidRPr="00FE4269" w:rsidRDefault="00512BA6" w:rsidP="00EF3AB9">
            <w:pPr>
              <w:spacing w:after="0" w:line="240" w:lineRule="auto"/>
              <w:rPr>
                <w:rFonts w:ascii="Arial" w:eastAsia="Calibri" w:hAnsi="Arial" w:cs="Arial"/>
                <w:lang w:eastAsia="en-GB"/>
              </w:rPr>
            </w:pPr>
            <w:r w:rsidRPr="00FE4269">
              <w:rPr>
                <w:rFonts w:ascii="Arial" w:eastAsia="Calibri" w:hAnsi="Arial" w:cs="Arial"/>
                <w:lang w:eastAsia="en-GB"/>
              </w:rPr>
              <w:t xml:space="preserve">HighScope Curriculum for Infant and Toddlers </w:t>
            </w:r>
          </w:p>
          <w:p w14:paraId="54689CA3" w14:textId="77777777" w:rsidR="00512BA6" w:rsidRPr="00FE4269" w:rsidRDefault="00512BA6" w:rsidP="00EF3AB9">
            <w:pPr>
              <w:spacing w:after="0" w:line="240" w:lineRule="auto"/>
              <w:rPr>
                <w:rFonts w:ascii="Arial" w:eastAsia="Calibri" w:hAnsi="Arial" w:cs="Arial"/>
                <w:lang w:eastAsia="en-GB"/>
              </w:rPr>
            </w:pPr>
            <w:r w:rsidRPr="00FE4269">
              <w:rPr>
                <w:rFonts w:ascii="Arial" w:eastAsia="Calibri" w:hAnsi="Arial" w:cs="Arial"/>
                <w:lang w:eastAsia="en-GB"/>
              </w:rPr>
              <w:t>Training Series - Adult-Child Interactions</w:t>
            </w:r>
          </w:p>
        </w:tc>
        <w:tc>
          <w:tcPr>
            <w:tcW w:w="1163" w:type="dxa"/>
            <w:shd w:val="clear" w:color="auto" w:fill="auto"/>
          </w:tcPr>
          <w:p w14:paraId="4C4DF0F5" w14:textId="77777777" w:rsidR="00512BA6" w:rsidRPr="00957E39" w:rsidRDefault="00512BA6" w:rsidP="00EF3AB9">
            <w:pPr>
              <w:spacing w:after="0" w:line="240" w:lineRule="auto"/>
              <w:jc w:val="right"/>
              <w:rPr>
                <w:rFonts w:ascii="Arial" w:eastAsia="Calibri" w:hAnsi="Arial" w:cs="Arial"/>
                <w:lang w:eastAsia="en-GB"/>
              </w:rPr>
            </w:pPr>
            <w:r w:rsidRPr="00957E39">
              <w:rPr>
                <w:rFonts w:ascii="Arial" w:eastAsia="Calibri" w:hAnsi="Arial" w:cs="Arial"/>
                <w:lang w:eastAsia="en-GB"/>
              </w:rPr>
              <w:t>£9.00</w:t>
            </w:r>
          </w:p>
        </w:tc>
        <w:tc>
          <w:tcPr>
            <w:tcW w:w="1182" w:type="dxa"/>
          </w:tcPr>
          <w:p w14:paraId="6521B561" w14:textId="77777777" w:rsidR="00512BA6" w:rsidRPr="00957E39" w:rsidRDefault="00512BA6" w:rsidP="00EF3AB9">
            <w:pPr>
              <w:spacing w:after="0" w:line="240" w:lineRule="auto"/>
              <w:jc w:val="right"/>
              <w:rPr>
                <w:rFonts w:ascii="Arial" w:eastAsia="Calibri" w:hAnsi="Arial" w:cs="Arial"/>
                <w:lang w:eastAsia="en-GB"/>
              </w:rPr>
            </w:pPr>
            <w:r w:rsidRPr="00B51843">
              <w:rPr>
                <w:rFonts w:ascii="Arial" w:eastAsia="Calibri" w:hAnsi="Arial" w:cs="Arial"/>
                <w:lang w:eastAsia="en-GB"/>
              </w:rPr>
              <w:t>£10.00</w:t>
            </w:r>
          </w:p>
        </w:tc>
      </w:tr>
      <w:tr w:rsidR="00512BA6" w:rsidRPr="00957E39" w14:paraId="399F85B5" w14:textId="77777777" w:rsidTr="00EF3AB9">
        <w:tc>
          <w:tcPr>
            <w:tcW w:w="6468" w:type="dxa"/>
            <w:shd w:val="clear" w:color="auto" w:fill="auto"/>
          </w:tcPr>
          <w:p w14:paraId="59C72532" w14:textId="77777777" w:rsidR="00512BA6" w:rsidRPr="00FE4269" w:rsidRDefault="00512BA6" w:rsidP="00EF3AB9">
            <w:pPr>
              <w:spacing w:after="0" w:line="240" w:lineRule="auto"/>
              <w:rPr>
                <w:rFonts w:ascii="Arial" w:eastAsia="Calibri" w:hAnsi="Arial" w:cs="Arial"/>
                <w:lang w:eastAsia="en-GB"/>
              </w:rPr>
            </w:pPr>
            <w:r w:rsidRPr="00FE4269">
              <w:rPr>
                <w:rFonts w:ascii="Arial" w:eastAsia="Calibri" w:hAnsi="Arial" w:cs="Arial"/>
                <w:lang w:eastAsia="en-GB"/>
              </w:rPr>
              <w:t xml:space="preserve">HighScope Curriculum for Infant and Toddlers </w:t>
            </w:r>
          </w:p>
          <w:p w14:paraId="47EAD0CC" w14:textId="77777777" w:rsidR="00512BA6" w:rsidRPr="00FE4269" w:rsidRDefault="00512BA6" w:rsidP="00EF3AB9">
            <w:pPr>
              <w:spacing w:after="0" w:line="240" w:lineRule="auto"/>
              <w:rPr>
                <w:rFonts w:ascii="Arial" w:eastAsia="Calibri" w:hAnsi="Arial" w:cs="Arial"/>
                <w:lang w:eastAsia="en-GB"/>
              </w:rPr>
            </w:pPr>
            <w:r w:rsidRPr="00FE4269">
              <w:rPr>
                <w:rFonts w:ascii="Arial" w:eastAsia="Calibri" w:hAnsi="Arial" w:cs="Arial"/>
                <w:lang w:eastAsia="en-GB"/>
              </w:rPr>
              <w:t xml:space="preserve">Training Series - Active Learning </w:t>
            </w:r>
          </w:p>
        </w:tc>
        <w:tc>
          <w:tcPr>
            <w:tcW w:w="1163" w:type="dxa"/>
            <w:shd w:val="clear" w:color="auto" w:fill="auto"/>
          </w:tcPr>
          <w:p w14:paraId="1658EF97" w14:textId="77777777" w:rsidR="00512BA6" w:rsidRPr="00957E39" w:rsidRDefault="00512BA6" w:rsidP="00EF3AB9">
            <w:pPr>
              <w:spacing w:after="0" w:line="240" w:lineRule="auto"/>
              <w:jc w:val="right"/>
              <w:rPr>
                <w:rFonts w:ascii="Arial" w:eastAsia="Calibri" w:hAnsi="Arial" w:cs="Arial"/>
                <w:lang w:eastAsia="en-GB"/>
              </w:rPr>
            </w:pPr>
            <w:r w:rsidRPr="00957E39">
              <w:rPr>
                <w:rFonts w:ascii="Arial" w:eastAsia="Calibri" w:hAnsi="Arial" w:cs="Arial"/>
                <w:lang w:eastAsia="en-GB"/>
              </w:rPr>
              <w:t>£9.00</w:t>
            </w:r>
          </w:p>
        </w:tc>
        <w:tc>
          <w:tcPr>
            <w:tcW w:w="1182" w:type="dxa"/>
          </w:tcPr>
          <w:p w14:paraId="6CEC2049" w14:textId="77777777" w:rsidR="00512BA6" w:rsidRPr="00957E39" w:rsidRDefault="00512BA6" w:rsidP="00EF3AB9">
            <w:pPr>
              <w:spacing w:after="0" w:line="240" w:lineRule="auto"/>
              <w:jc w:val="right"/>
              <w:rPr>
                <w:rFonts w:ascii="Arial" w:eastAsia="Calibri" w:hAnsi="Arial" w:cs="Arial"/>
                <w:lang w:eastAsia="en-GB"/>
              </w:rPr>
            </w:pPr>
            <w:r w:rsidRPr="00B51843">
              <w:rPr>
                <w:rFonts w:ascii="Arial" w:eastAsia="Calibri" w:hAnsi="Arial" w:cs="Arial"/>
                <w:lang w:eastAsia="en-GB"/>
              </w:rPr>
              <w:t>£10.00</w:t>
            </w:r>
          </w:p>
        </w:tc>
      </w:tr>
      <w:tr w:rsidR="00512BA6" w:rsidRPr="00957E39" w14:paraId="28626107" w14:textId="77777777" w:rsidTr="00EF3AB9">
        <w:tc>
          <w:tcPr>
            <w:tcW w:w="6468" w:type="dxa"/>
            <w:shd w:val="clear" w:color="auto" w:fill="auto"/>
          </w:tcPr>
          <w:p w14:paraId="37D94DE4" w14:textId="77777777" w:rsidR="00512BA6" w:rsidRPr="00AF1617" w:rsidRDefault="00512BA6" w:rsidP="00EF3AB9">
            <w:pPr>
              <w:spacing w:after="0" w:line="240" w:lineRule="auto"/>
              <w:rPr>
                <w:rFonts w:ascii="Arial" w:eastAsia="Calibri" w:hAnsi="Arial" w:cs="Arial"/>
                <w:lang w:eastAsia="en-GB"/>
              </w:rPr>
            </w:pPr>
            <w:r w:rsidRPr="00AF1617">
              <w:rPr>
                <w:rFonts w:ascii="Arial" w:eastAsia="Calibri" w:hAnsi="Arial" w:cs="Arial"/>
                <w:lang w:eastAsia="en-GB"/>
              </w:rPr>
              <w:t xml:space="preserve">HighScope Curriculum for Infant and Toddlers </w:t>
            </w:r>
          </w:p>
          <w:p w14:paraId="268DF534" w14:textId="77777777" w:rsidR="00512BA6" w:rsidRPr="00957E39" w:rsidRDefault="00512BA6" w:rsidP="00EF3AB9">
            <w:pPr>
              <w:spacing w:after="0" w:line="240" w:lineRule="auto"/>
              <w:rPr>
                <w:rFonts w:ascii="Arial" w:eastAsia="Calibri" w:hAnsi="Arial" w:cs="Arial"/>
                <w:lang w:eastAsia="en-GB"/>
              </w:rPr>
            </w:pPr>
            <w:r w:rsidRPr="00AF1617">
              <w:rPr>
                <w:rFonts w:ascii="Arial" w:eastAsia="Calibri" w:hAnsi="Arial" w:cs="Arial"/>
                <w:lang w:eastAsia="en-GB"/>
              </w:rPr>
              <w:t xml:space="preserve">Training Series </w:t>
            </w:r>
            <w:r>
              <w:rPr>
                <w:rFonts w:ascii="Arial" w:eastAsia="Calibri" w:hAnsi="Arial" w:cs="Arial"/>
                <w:lang w:eastAsia="en-GB"/>
              </w:rPr>
              <w:t xml:space="preserve">- </w:t>
            </w:r>
            <w:r w:rsidRPr="00957E39">
              <w:rPr>
                <w:rFonts w:ascii="Arial" w:eastAsia="Calibri" w:hAnsi="Arial" w:cs="Arial"/>
                <w:lang w:eastAsia="en-GB"/>
              </w:rPr>
              <w:t>Working in Teams with Parents and Caregivers</w:t>
            </w:r>
          </w:p>
        </w:tc>
        <w:tc>
          <w:tcPr>
            <w:tcW w:w="1163" w:type="dxa"/>
            <w:shd w:val="clear" w:color="auto" w:fill="auto"/>
          </w:tcPr>
          <w:p w14:paraId="2F048968" w14:textId="77777777" w:rsidR="00512BA6" w:rsidRPr="00957E39" w:rsidRDefault="00512BA6" w:rsidP="00EF3AB9">
            <w:pPr>
              <w:spacing w:after="0" w:line="240" w:lineRule="auto"/>
              <w:jc w:val="right"/>
              <w:rPr>
                <w:rFonts w:ascii="Arial" w:eastAsia="Calibri" w:hAnsi="Arial" w:cs="Arial"/>
                <w:lang w:eastAsia="en-GB"/>
              </w:rPr>
            </w:pPr>
            <w:r w:rsidRPr="00957E39">
              <w:rPr>
                <w:rFonts w:ascii="Arial" w:eastAsia="Calibri" w:hAnsi="Arial" w:cs="Arial"/>
                <w:lang w:eastAsia="en-GB"/>
              </w:rPr>
              <w:t>£9.00</w:t>
            </w:r>
          </w:p>
        </w:tc>
        <w:tc>
          <w:tcPr>
            <w:tcW w:w="1182" w:type="dxa"/>
          </w:tcPr>
          <w:p w14:paraId="5C18397D" w14:textId="77777777" w:rsidR="00512BA6" w:rsidRPr="00957E39" w:rsidRDefault="00512BA6" w:rsidP="00EF3AB9">
            <w:pPr>
              <w:spacing w:after="0" w:line="240" w:lineRule="auto"/>
              <w:jc w:val="right"/>
              <w:rPr>
                <w:rFonts w:ascii="Arial" w:eastAsia="Calibri" w:hAnsi="Arial" w:cs="Arial"/>
                <w:lang w:eastAsia="en-GB"/>
              </w:rPr>
            </w:pPr>
            <w:r w:rsidRPr="00B51843">
              <w:rPr>
                <w:rFonts w:ascii="Arial" w:eastAsia="Calibri" w:hAnsi="Arial" w:cs="Arial"/>
                <w:lang w:eastAsia="en-GB"/>
              </w:rPr>
              <w:t>£10.00</w:t>
            </w:r>
          </w:p>
        </w:tc>
      </w:tr>
      <w:tr w:rsidR="00512BA6" w:rsidRPr="00957E39" w14:paraId="6B726D1F" w14:textId="77777777" w:rsidTr="00EF3AB9">
        <w:tc>
          <w:tcPr>
            <w:tcW w:w="6468" w:type="dxa"/>
            <w:shd w:val="clear" w:color="auto" w:fill="auto"/>
          </w:tcPr>
          <w:p w14:paraId="6131239B" w14:textId="77777777" w:rsidR="00512BA6" w:rsidRPr="00AF1617" w:rsidRDefault="00512BA6" w:rsidP="00EF3AB9">
            <w:pPr>
              <w:spacing w:after="0" w:line="240" w:lineRule="auto"/>
              <w:rPr>
                <w:rFonts w:ascii="Arial" w:eastAsia="Calibri" w:hAnsi="Arial" w:cs="Arial"/>
                <w:lang w:eastAsia="en-GB"/>
              </w:rPr>
            </w:pPr>
            <w:r w:rsidRPr="00957E39">
              <w:rPr>
                <w:rFonts w:ascii="Arial" w:eastAsia="Calibri" w:hAnsi="Arial" w:cs="Arial"/>
                <w:b/>
                <w:lang w:eastAsia="en-GB"/>
              </w:rPr>
              <w:t xml:space="preserve">TOTAL </w:t>
            </w:r>
            <w:r w:rsidRPr="00957E39">
              <w:rPr>
                <w:rFonts w:ascii="Arial" w:eastAsia="Calibri" w:hAnsi="Arial" w:cs="Arial"/>
                <w:lang w:eastAsia="en-GB"/>
              </w:rPr>
              <w:t>(per participant)</w:t>
            </w:r>
          </w:p>
        </w:tc>
        <w:tc>
          <w:tcPr>
            <w:tcW w:w="1163" w:type="dxa"/>
            <w:shd w:val="clear" w:color="auto" w:fill="auto"/>
          </w:tcPr>
          <w:p w14:paraId="352FD7E3" w14:textId="1E073FD6" w:rsidR="00512BA6" w:rsidRPr="00957E39" w:rsidRDefault="00D17436" w:rsidP="00EF3AB9">
            <w:pPr>
              <w:spacing w:after="0" w:line="240" w:lineRule="auto"/>
              <w:jc w:val="right"/>
              <w:rPr>
                <w:rFonts w:ascii="Arial" w:eastAsia="Calibri" w:hAnsi="Arial" w:cs="Arial"/>
                <w:b/>
                <w:lang w:eastAsia="en-GB"/>
              </w:rPr>
            </w:pPr>
            <w:r>
              <w:rPr>
                <w:rFonts w:ascii="Arial" w:eastAsia="Calibri" w:hAnsi="Arial" w:cs="Arial"/>
                <w:b/>
                <w:lang w:eastAsia="en-GB"/>
              </w:rPr>
              <w:t>£ 134.</w:t>
            </w:r>
            <w:r w:rsidR="00AB3EE4">
              <w:rPr>
                <w:rFonts w:ascii="Arial" w:eastAsia="Calibri" w:hAnsi="Arial" w:cs="Arial"/>
                <w:b/>
                <w:lang w:eastAsia="en-GB"/>
              </w:rPr>
              <w:t>3</w:t>
            </w:r>
            <w:r>
              <w:rPr>
                <w:rFonts w:ascii="Arial" w:eastAsia="Calibri" w:hAnsi="Arial" w:cs="Arial"/>
                <w:b/>
                <w:lang w:eastAsia="en-GB"/>
              </w:rPr>
              <w:t>5</w:t>
            </w:r>
          </w:p>
        </w:tc>
        <w:tc>
          <w:tcPr>
            <w:tcW w:w="1182" w:type="dxa"/>
          </w:tcPr>
          <w:p w14:paraId="0779EC7F" w14:textId="50820836" w:rsidR="00512BA6" w:rsidRPr="00957E39" w:rsidRDefault="00D17436" w:rsidP="00D17436">
            <w:pPr>
              <w:spacing w:after="0" w:line="240" w:lineRule="auto"/>
              <w:jc w:val="center"/>
              <w:rPr>
                <w:rFonts w:ascii="Arial" w:eastAsia="Calibri" w:hAnsi="Arial" w:cs="Arial"/>
                <w:b/>
                <w:lang w:eastAsia="en-GB"/>
              </w:rPr>
            </w:pPr>
            <w:r>
              <w:rPr>
                <w:rFonts w:ascii="Arial" w:eastAsia="Calibri" w:hAnsi="Arial" w:cs="Arial"/>
                <w:b/>
                <w:lang w:eastAsia="en-GB"/>
              </w:rPr>
              <w:t>£148.50</w:t>
            </w:r>
          </w:p>
        </w:tc>
      </w:tr>
    </w:tbl>
    <w:p w14:paraId="03F72F17" w14:textId="7A31E2F9" w:rsidR="00E24AF7" w:rsidRDefault="00E24AF7" w:rsidP="00BA1361">
      <w:pPr>
        <w:spacing w:after="0" w:line="240" w:lineRule="auto"/>
        <w:rPr>
          <w:rFonts w:ascii="Arial" w:eastAsia="Times New Roman" w:hAnsi="Arial" w:cs="Times New Roman"/>
          <w:i/>
          <w:sz w:val="24"/>
          <w:szCs w:val="24"/>
          <w:u w:val="single"/>
          <w:lang w:eastAsia="en-GB"/>
        </w:rPr>
      </w:pPr>
    </w:p>
    <w:p w14:paraId="31DA3E98" w14:textId="77777777" w:rsidR="0033603A" w:rsidRDefault="0033603A" w:rsidP="00AE4976">
      <w:pPr>
        <w:spacing w:line="240" w:lineRule="auto"/>
        <w:jc w:val="center"/>
        <w:rPr>
          <w:rFonts w:ascii="Arial" w:hAnsi="Arial" w:cs="Arial"/>
          <w:b/>
          <w:bCs/>
          <w:sz w:val="24"/>
          <w:szCs w:val="24"/>
          <w:lang w:val="en-US"/>
        </w:rPr>
      </w:pPr>
      <w:r>
        <w:rPr>
          <w:rFonts w:ascii="Arial" w:hAnsi="Arial" w:cs="Arial"/>
          <w:b/>
          <w:bCs/>
          <w:sz w:val="24"/>
          <w:szCs w:val="24"/>
          <w:lang w:val="en-US"/>
        </w:rPr>
        <w:t>Please note</w:t>
      </w:r>
    </w:p>
    <w:p w14:paraId="1CA028A2" w14:textId="77777777" w:rsidR="0033603A" w:rsidRDefault="0033603A" w:rsidP="00AE4976">
      <w:pPr>
        <w:spacing w:line="240" w:lineRule="auto"/>
        <w:rPr>
          <w:rFonts w:ascii="Arial" w:hAnsi="Arial" w:cs="Arial"/>
          <w:b/>
          <w:bCs/>
          <w:sz w:val="24"/>
          <w:szCs w:val="24"/>
          <w:lang w:val="en-US"/>
        </w:rPr>
      </w:pPr>
      <w:r>
        <w:rPr>
          <w:rFonts w:ascii="Arial" w:hAnsi="Arial" w:cs="Arial"/>
          <w:b/>
          <w:bCs/>
          <w:sz w:val="24"/>
          <w:szCs w:val="24"/>
          <w:lang w:val="en-US"/>
        </w:rPr>
        <w:lastRenderedPageBreak/>
        <w:t>All Groups where applicable, will be charged the Euro bank rate on the day payment is processed through the bank.</w:t>
      </w:r>
    </w:p>
    <w:p w14:paraId="47439968" w14:textId="77777777" w:rsidR="0033603A" w:rsidRDefault="0033603A" w:rsidP="0033603A">
      <w:pPr>
        <w:spacing w:after="0" w:line="240" w:lineRule="auto"/>
        <w:rPr>
          <w:rFonts w:ascii="Arial" w:hAnsi="Arial" w:cs="Arial"/>
          <w:b/>
          <w:bCs/>
          <w:sz w:val="24"/>
          <w:szCs w:val="24"/>
          <w:lang w:val="en-US"/>
        </w:rPr>
      </w:pPr>
      <w:r>
        <w:rPr>
          <w:rFonts w:ascii="Arial" w:hAnsi="Arial" w:cs="Arial"/>
          <w:b/>
          <w:bCs/>
          <w:sz w:val="24"/>
          <w:szCs w:val="24"/>
          <w:lang w:val="en-US"/>
        </w:rPr>
        <w:t>All resources and training must be paid in advance of course commencement.</w:t>
      </w:r>
    </w:p>
    <w:p w14:paraId="46E3FDF9" w14:textId="77777777" w:rsidR="00AE4976" w:rsidRDefault="00AE4976" w:rsidP="00AE4976">
      <w:pPr>
        <w:spacing w:after="0" w:line="240" w:lineRule="auto"/>
        <w:rPr>
          <w:rFonts w:ascii="Arial" w:hAnsi="Arial" w:cs="Arial"/>
          <w:b/>
          <w:bCs/>
          <w:sz w:val="24"/>
          <w:szCs w:val="24"/>
          <w:lang w:val="en-US"/>
        </w:rPr>
      </w:pPr>
    </w:p>
    <w:p w14:paraId="11D98C44" w14:textId="59810D31" w:rsidR="00957E39" w:rsidRPr="005B5BB4" w:rsidRDefault="0033603A" w:rsidP="00AE4976">
      <w:pPr>
        <w:spacing w:after="0" w:line="240" w:lineRule="auto"/>
        <w:jc w:val="center"/>
        <w:rPr>
          <w:rFonts w:ascii="Arial" w:eastAsia="Times New Roman" w:hAnsi="Arial" w:cs="Arial"/>
          <w:b/>
          <w:bCs/>
          <w:sz w:val="24"/>
          <w:szCs w:val="24"/>
          <w:u w:val="single"/>
          <w:lang w:eastAsia="en-GB"/>
        </w:rPr>
      </w:pPr>
      <w:r>
        <w:rPr>
          <w:rFonts w:ascii="Arial" w:hAnsi="Arial" w:cs="Arial"/>
          <w:b/>
          <w:bCs/>
          <w:sz w:val="24"/>
          <w:szCs w:val="24"/>
          <w:lang w:val="en-US"/>
        </w:rPr>
        <w:t>Thank-you</w:t>
      </w:r>
    </w:p>
    <w:sectPr w:rsidR="00957E39" w:rsidRPr="005B5BB4" w:rsidSect="00EF1A87">
      <w:footerReference w:type="default" r:id="rId14"/>
      <w:pgSz w:w="11906" w:h="16838"/>
      <w:pgMar w:top="1440" w:right="1440" w:bottom="1440" w:left="1440" w:header="708" w:footer="708" w:gutter="0"/>
      <w:pgBorders w:offsetFrom="page">
        <w:top w:val="cornerTriangles" w:sz="10" w:space="24" w:color="auto"/>
        <w:left w:val="cornerTriangles" w:sz="10" w:space="24" w:color="auto"/>
        <w:bottom w:val="cornerTriangles" w:sz="10" w:space="24" w:color="auto"/>
        <w:right w:val="cornerTriangles" w:sz="10"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29D91F" w14:textId="77777777" w:rsidR="00A73D14" w:rsidRDefault="00A73D14" w:rsidP="00DB14CF">
      <w:pPr>
        <w:spacing w:after="0" w:line="240" w:lineRule="auto"/>
      </w:pPr>
      <w:r>
        <w:separator/>
      </w:r>
    </w:p>
  </w:endnote>
  <w:endnote w:type="continuationSeparator" w:id="0">
    <w:p w14:paraId="2622D478" w14:textId="77777777" w:rsidR="00A73D14" w:rsidRDefault="00A73D14" w:rsidP="00DB14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DD524" w14:textId="5096A863" w:rsidR="00DB14CF" w:rsidRPr="00DB14CF" w:rsidRDefault="005945FC">
    <w:pPr>
      <w:pStyle w:val="Footer"/>
      <w:rPr>
        <w:sz w:val="24"/>
      </w:rP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E996C4" w14:textId="77777777" w:rsidR="00A73D14" w:rsidRDefault="00A73D14" w:rsidP="00DB14CF">
      <w:pPr>
        <w:spacing w:after="0" w:line="240" w:lineRule="auto"/>
      </w:pPr>
      <w:r>
        <w:separator/>
      </w:r>
    </w:p>
  </w:footnote>
  <w:footnote w:type="continuationSeparator" w:id="0">
    <w:p w14:paraId="6DABE860" w14:textId="77777777" w:rsidR="00A73D14" w:rsidRDefault="00A73D14" w:rsidP="00DB14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2377C5"/>
    <w:multiLevelType w:val="hybridMultilevel"/>
    <w:tmpl w:val="40488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B1B"/>
    <w:rsid w:val="0001443F"/>
    <w:rsid w:val="00025979"/>
    <w:rsid w:val="000362D6"/>
    <w:rsid w:val="0005790B"/>
    <w:rsid w:val="0007544A"/>
    <w:rsid w:val="000D13FE"/>
    <w:rsid w:val="001C1CBA"/>
    <w:rsid w:val="00215D12"/>
    <w:rsid w:val="002224B8"/>
    <w:rsid w:val="00256709"/>
    <w:rsid w:val="002A778D"/>
    <w:rsid w:val="0033291B"/>
    <w:rsid w:val="0033603A"/>
    <w:rsid w:val="003432B7"/>
    <w:rsid w:val="003940CA"/>
    <w:rsid w:val="003975FF"/>
    <w:rsid w:val="003D0C94"/>
    <w:rsid w:val="003D30BB"/>
    <w:rsid w:val="003F4E51"/>
    <w:rsid w:val="004166C8"/>
    <w:rsid w:val="00417C2E"/>
    <w:rsid w:val="00431E86"/>
    <w:rsid w:val="00462398"/>
    <w:rsid w:val="00464713"/>
    <w:rsid w:val="004819CC"/>
    <w:rsid w:val="004932E7"/>
    <w:rsid w:val="004A575F"/>
    <w:rsid w:val="004C4F15"/>
    <w:rsid w:val="00512BA6"/>
    <w:rsid w:val="00563A37"/>
    <w:rsid w:val="00583AFA"/>
    <w:rsid w:val="00585389"/>
    <w:rsid w:val="00590619"/>
    <w:rsid w:val="005945FC"/>
    <w:rsid w:val="00596C39"/>
    <w:rsid w:val="005A7D5E"/>
    <w:rsid w:val="005B5BB4"/>
    <w:rsid w:val="00632F1D"/>
    <w:rsid w:val="0065305C"/>
    <w:rsid w:val="00653A46"/>
    <w:rsid w:val="006F0F74"/>
    <w:rsid w:val="007116F9"/>
    <w:rsid w:val="00720E62"/>
    <w:rsid w:val="007449D1"/>
    <w:rsid w:val="00784863"/>
    <w:rsid w:val="007C4241"/>
    <w:rsid w:val="008225DF"/>
    <w:rsid w:val="00861E6D"/>
    <w:rsid w:val="00872B1B"/>
    <w:rsid w:val="00873F67"/>
    <w:rsid w:val="00885A43"/>
    <w:rsid w:val="0089476C"/>
    <w:rsid w:val="008B3952"/>
    <w:rsid w:val="008D618F"/>
    <w:rsid w:val="008F698C"/>
    <w:rsid w:val="009027AD"/>
    <w:rsid w:val="00941216"/>
    <w:rsid w:val="00957E39"/>
    <w:rsid w:val="009634E8"/>
    <w:rsid w:val="00965C9F"/>
    <w:rsid w:val="009668D1"/>
    <w:rsid w:val="00997A87"/>
    <w:rsid w:val="009C6FA0"/>
    <w:rsid w:val="00A263D7"/>
    <w:rsid w:val="00A459E6"/>
    <w:rsid w:val="00A73D14"/>
    <w:rsid w:val="00A8291F"/>
    <w:rsid w:val="00AA4611"/>
    <w:rsid w:val="00AB0DE0"/>
    <w:rsid w:val="00AB3EE4"/>
    <w:rsid w:val="00AB71C4"/>
    <w:rsid w:val="00AD0E0D"/>
    <w:rsid w:val="00AE4976"/>
    <w:rsid w:val="00B24642"/>
    <w:rsid w:val="00B27A8B"/>
    <w:rsid w:val="00B55963"/>
    <w:rsid w:val="00B6065C"/>
    <w:rsid w:val="00B64ED1"/>
    <w:rsid w:val="00B746F7"/>
    <w:rsid w:val="00B84804"/>
    <w:rsid w:val="00BA1361"/>
    <w:rsid w:val="00BA784B"/>
    <w:rsid w:val="00BD00E5"/>
    <w:rsid w:val="00BD3038"/>
    <w:rsid w:val="00C559D7"/>
    <w:rsid w:val="00C64327"/>
    <w:rsid w:val="00C66A65"/>
    <w:rsid w:val="00C71536"/>
    <w:rsid w:val="00CA559C"/>
    <w:rsid w:val="00CD23C4"/>
    <w:rsid w:val="00CE1BAC"/>
    <w:rsid w:val="00CE38F6"/>
    <w:rsid w:val="00CF0867"/>
    <w:rsid w:val="00CF1CC4"/>
    <w:rsid w:val="00CF6A6D"/>
    <w:rsid w:val="00D0616B"/>
    <w:rsid w:val="00D17436"/>
    <w:rsid w:val="00D64E01"/>
    <w:rsid w:val="00D7272A"/>
    <w:rsid w:val="00DA3B62"/>
    <w:rsid w:val="00DB14CF"/>
    <w:rsid w:val="00DB3587"/>
    <w:rsid w:val="00DE595A"/>
    <w:rsid w:val="00E12808"/>
    <w:rsid w:val="00E24AF7"/>
    <w:rsid w:val="00E5184F"/>
    <w:rsid w:val="00E60035"/>
    <w:rsid w:val="00EE269E"/>
    <w:rsid w:val="00EF1A87"/>
    <w:rsid w:val="00F17150"/>
    <w:rsid w:val="00F30094"/>
    <w:rsid w:val="00F35270"/>
    <w:rsid w:val="00F64F92"/>
    <w:rsid w:val="00FA6F91"/>
    <w:rsid w:val="00FE3A08"/>
    <w:rsid w:val="00FE4269"/>
    <w:rsid w:val="00FE45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2DD4DF"/>
  <w15:docId w15:val="{BBCA44A4-0A1D-45DA-B39B-A3A2162D6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7A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7A87"/>
    <w:rPr>
      <w:rFonts w:ascii="Tahoma" w:hAnsi="Tahoma" w:cs="Tahoma"/>
      <w:sz w:val="16"/>
      <w:szCs w:val="16"/>
    </w:rPr>
  </w:style>
  <w:style w:type="table" w:styleId="TableGrid">
    <w:name w:val="Table Grid"/>
    <w:basedOn w:val="TableNormal"/>
    <w:uiPriority w:val="59"/>
    <w:rsid w:val="00997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49D1"/>
    <w:pPr>
      <w:ind w:left="720"/>
      <w:contextualSpacing/>
    </w:pPr>
  </w:style>
  <w:style w:type="paragraph" w:styleId="PlainText">
    <w:name w:val="Plain Text"/>
    <w:basedOn w:val="Normal"/>
    <w:link w:val="PlainTextChar"/>
    <w:uiPriority w:val="99"/>
    <w:semiHidden/>
    <w:unhideWhenUsed/>
    <w:rsid w:val="00DB14CF"/>
    <w:pPr>
      <w:spacing w:after="0" w:line="240" w:lineRule="auto"/>
    </w:pPr>
    <w:rPr>
      <w:rFonts w:ascii="Calibri" w:eastAsiaTheme="minorEastAsia" w:hAnsi="Calibri" w:cs="Times New Roman"/>
      <w:szCs w:val="21"/>
      <w:lang w:eastAsia="en-GB"/>
    </w:rPr>
  </w:style>
  <w:style w:type="character" w:customStyle="1" w:styleId="PlainTextChar">
    <w:name w:val="Plain Text Char"/>
    <w:basedOn w:val="DefaultParagraphFont"/>
    <w:link w:val="PlainText"/>
    <w:uiPriority w:val="99"/>
    <w:semiHidden/>
    <w:rsid w:val="00DB14CF"/>
    <w:rPr>
      <w:rFonts w:ascii="Calibri" w:eastAsiaTheme="minorEastAsia" w:hAnsi="Calibri" w:cs="Times New Roman"/>
      <w:szCs w:val="21"/>
      <w:lang w:eastAsia="en-GB"/>
    </w:rPr>
  </w:style>
  <w:style w:type="paragraph" w:styleId="Header">
    <w:name w:val="header"/>
    <w:basedOn w:val="Normal"/>
    <w:link w:val="HeaderChar"/>
    <w:uiPriority w:val="99"/>
    <w:unhideWhenUsed/>
    <w:rsid w:val="00DB14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4CF"/>
  </w:style>
  <w:style w:type="paragraph" w:styleId="Footer">
    <w:name w:val="footer"/>
    <w:basedOn w:val="Normal"/>
    <w:link w:val="FooterChar"/>
    <w:unhideWhenUsed/>
    <w:rsid w:val="00DB14CF"/>
    <w:pPr>
      <w:tabs>
        <w:tab w:val="center" w:pos="4513"/>
        <w:tab w:val="right" w:pos="9026"/>
      </w:tabs>
      <w:spacing w:after="0" w:line="240" w:lineRule="auto"/>
    </w:pPr>
  </w:style>
  <w:style w:type="character" w:customStyle="1" w:styleId="FooterChar">
    <w:name w:val="Footer Char"/>
    <w:basedOn w:val="DefaultParagraphFont"/>
    <w:link w:val="Footer"/>
    <w:rsid w:val="00DB14CF"/>
  </w:style>
  <w:style w:type="character" w:styleId="Hyperlink">
    <w:name w:val="Hyperlink"/>
    <w:basedOn w:val="DefaultParagraphFont"/>
    <w:uiPriority w:val="99"/>
    <w:unhideWhenUsed/>
    <w:rsid w:val="00DB14CF"/>
    <w:rPr>
      <w:color w:val="0000FF" w:themeColor="hyperlink"/>
      <w:u w:val="single"/>
    </w:rPr>
  </w:style>
  <w:style w:type="paragraph" w:styleId="NormalWeb">
    <w:name w:val="Normal (Web)"/>
    <w:basedOn w:val="Normal"/>
    <w:uiPriority w:val="99"/>
    <w:unhideWhenUsed/>
    <w:rsid w:val="00FE3A08"/>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59"/>
    <w:rsid w:val="00C71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1457129">
      <w:bodyDiv w:val="1"/>
      <w:marLeft w:val="0"/>
      <w:marRight w:val="0"/>
      <w:marTop w:val="0"/>
      <w:marBottom w:val="0"/>
      <w:divBdr>
        <w:top w:val="none" w:sz="0" w:space="0" w:color="auto"/>
        <w:left w:val="none" w:sz="0" w:space="0" w:color="auto"/>
        <w:bottom w:val="none" w:sz="0" w:space="0" w:color="auto"/>
        <w:right w:val="none" w:sz="0" w:space="0" w:color="auto"/>
      </w:divBdr>
    </w:div>
    <w:div w:id="1168907465">
      <w:bodyDiv w:val="1"/>
      <w:marLeft w:val="0"/>
      <w:marRight w:val="0"/>
      <w:marTop w:val="0"/>
      <w:marBottom w:val="0"/>
      <w:divBdr>
        <w:top w:val="none" w:sz="0" w:space="0" w:color="auto"/>
        <w:left w:val="none" w:sz="0" w:space="0" w:color="auto"/>
        <w:bottom w:val="none" w:sz="0" w:space="0" w:color="auto"/>
        <w:right w:val="none" w:sz="0" w:space="0" w:color="auto"/>
      </w:divBdr>
    </w:div>
    <w:div w:id="154822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B88FE869672445B2E6E9BF88CE9E22" ma:contentTypeVersion="11" ma:contentTypeDescription="Create a new document." ma:contentTypeScope="" ma:versionID="887636ac2d601120b32a6802f0d4b209">
  <xsd:schema xmlns:xsd="http://www.w3.org/2001/XMLSchema" xmlns:xs="http://www.w3.org/2001/XMLSchema" xmlns:p="http://schemas.microsoft.com/office/2006/metadata/properties" xmlns:ns3="7a1c3f46-31fe-4976-8a9e-fb3bce2274d7" xmlns:ns4="27351834-eb81-46ba-9979-3502be0436b2" targetNamespace="http://schemas.microsoft.com/office/2006/metadata/properties" ma:root="true" ma:fieldsID="0ecf8aa88ed4e2e488ded448c86fee88" ns3:_="" ns4:_="">
    <xsd:import namespace="7a1c3f46-31fe-4976-8a9e-fb3bce2274d7"/>
    <xsd:import namespace="27351834-eb81-46ba-9979-3502be0436b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1c3f46-31fe-4976-8a9e-fb3bce2274d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351834-eb81-46ba-9979-3502be0436b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D29706-EFAA-47BA-AFB3-39D58ECAB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1c3f46-31fe-4976-8a9e-fb3bce2274d7"/>
    <ds:schemaRef ds:uri="27351834-eb81-46ba-9979-3502be043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385F63-86AF-49CF-B979-C5644D63B8B5}">
  <ds:schemaRefs>
    <ds:schemaRef ds:uri="http://schemas.microsoft.com/sharepoint/v3/contenttype/forms"/>
  </ds:schemaRefs>
</ds:datastoreItem>
</file>

<file path=customXml/itemProps3.xml><?xml version="1.0" encoding="utf-8"?>
<ds:datastoreItem xmlns:ds="http://schemas.openxmlformats.org/officeDocument/2006/customXml" ds:itemID="{69F161DA-698C-4D57-A83D-F908E9B25B2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lisac</dc:creator>
  <cp:lastModifiedBy>Elaine Sterritt</cp:lastModifiedBy>
  <cp:revision>10</cp:revision>
  <cp:lastPrinted>2017-03-14T14:13:00Z</cp:lastPrinted>
  <dcterms:created xsi:type="dcterms:W3CDTF">2023-05-07T10:43:00Z</dcterms:created>
  <dcterms:modified xsi:type="dcterms:W3CDTF">2023-05-07T13:13:00Z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0x01010099B88FE869672445B2E6E9BF88CE9E22</vt:lpwstr>
  </property>
</Properties>
</file>